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F3" w:rsidRPr="00DF5690" w:rsidRDefault="00AE1BF3" w:rsidP="00AE1BF3">
      <w:pPr>
        <w:spacing w:beforeLines="100"/>
        <w:ind w:leftChars="-171" w:left="-359" w:rightChars="-244" w:right="-512"/>
        <w:jc w:val="center"/>
        <w:rPr>
          <w:rFonts w:ascii="宋体" w:hAnsi="宋体"/>
          <w:b/>
          <w:sz w:val="36"/>
          <w:szCs w:val="36"/>
        </w:rPr>
      </w:pPr>
      <w:r w:rsidRPr="00DF5690">
        <w:rPr>
          <w:rFonts w:ascii="宋体" w:hAnsi="宋体"/>
          <w:b/>
          <w:sz w:val="36"/>
          <w:szCs w:val="36"/>
        </w:rPr>
        <w:t>辽宁工业大学</w:t>
      </w:r>
      <w:r w:rsidRPr="008C51B9">
        <w:rPr>
          <w:rFonts w:ascii="宋体" w:hAnsi="宋体"/>
          <w:b/>
          <w:sz w:val="36"/>
          <w:szCs w:val="36"/>
        </w:rPr>
        <w:t>饮食中心冰柜等设备</w:t>
      </w:r>
      <w:r>
        <w:rPr>
          <w:rFonts w:ascii="宋体" w:hAnsi="宋体" w:hint="eastAsia"/>
          <w:b/>
          <w:sz w:val="36"/>
          <w:szCs w:val="36"/>
        </w:rPr>
        <w:t>采购招标文件</w:t>
      </w:r>
    </w:p>
    <w:p w:rsidR="00AE1BF3" w:rsidRDefault="00AE1BF3" w:rsidP="00AE1BF3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AE1BF3" w:rsidRPr="00E66096" w:rsidRDefault="00AE1BF3" w:rsidP="00AE1BF3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AE1BF3" w:rsidRDefault="00AE1BF3" w:rsidP="00AE1BF3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招标项目要求</w:t>
      </w:r>
    </w:p>
    <w:p w:rsidR="00AE1BF3" w:rsidRDefault="00AE1BF3" w:rsidP="00AE1BF3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投标须知</w:t>
      </w:r>
    </w:p>
    <w:p w:rsidR="00AE1BF3" w:rsidRDefault="00AE1BF3" w:rsidP="00AE1BF3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投标书</w:t>
      </w:r>
    </w:p>
    <w:p w:rsidR="00AE1BF3" w:rsidRDefault="00AE1BF3" w:rsidP="00AE1BF3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开标一览表</w:t>
      </w:r>
    </w:p>
    <w:p w:rsidR="00AE1BF3" w:rsidRDefault="00AE1BF3" w:rsidP="00AE1BF3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投标人基本情况表</w:t>
      </w:r>
    </w:p>
    <w:p w:rsidR="00AE1BF3" w:rsidRDefault="00AE1BF3" w:rsidP="00AE1BF3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招标设备清单</w:t>
      </w:r>
    </w:p>
    <w:p w:rsidR="00AE1BF3" w:rsidRDefault="00AE1BF3" w:rsidP="00AE1BF3">
      <w:pPr>
        <w:spacing w:line="1000" w:lineRule="exact"/>
        <w:rPr>
          <w:b/>
          <w:sz w:val="36"/>
          <w:szCs w:val="36"/>
        </w:rPr>
      </w:pPr>
    </w:p>
    <w:p w:rsidR="00AE1BF3" w:rsidRDefault="00AE1BF3" w:rsidP="00AE1BF3">
      <w:pPr>
        <w:spacing w:line="1000" w:lineRule="exact"/>
        <w:rPr>
          <w:b/>
          <w:sz w:val="44"/>
        </w:rPr>
      </w:pPr>
    </w:p>
    <w:p w:rsidR="00AE1BF3" w:rsidRDefault="00AE1BF3" w:rsidP="00AE1BF3">
      <w:pPr>
        <w:spacing w:line="1000" w:lineRule="exact"/>
        <w:rPr>
          <w:b/>
          <w:sz w:val="44"/>
        </w:rPr>
      </w:pPr>
    </w:p>
    <w:p w:rsidR="00AE1BF3" w:rsidRDefault="00AE1BF3" w:rsidP="00AE1BF3">
      <w:pPr>
        <w:spacing w:line="1000" w:lineRule="exact"/>
        <w:rPr>
          <w:b/>
          <w:sz w:val="44"/>
        </w:rPr>
      </w:pPr>
    </w:p>
    <w:p w:rsidR="00AE1BF3" w:rsidRDefault="00AE1BF3" w:rsidP="00AE1BF3">
      <w:pPr>
        <w:spacing w:line="1000" w:lineRule="exact"/>
        <w:rPr>
          <w:b/>
          <w:sz w:val="44"/>
        </w:rPr>
      </w:pPr>
    </w:p>
    <w:p w:rsidR="00AE1BF3" w:rsidRDefault="00AE1BF3" w:rsidP="00AE1BF3">
      <w:pPr>
        <w:spacing w:line="560" w:lineRule="exact"/>
        <w:jc w:val="center"/>
        <w:rPr>
          <w:rFonts w:ascii="仿宋" w:eastAsia="仿宋" w:hAnsi="仿宋"/>
          <w:b/>
          <w:sz w:val="44"/>
        </w:rPr>
      </w:pPr>
    </w:p>
    <w:p w:rsidR="00AE1BF3" w:rsidRDefault="00AE1BF3" w:rsidP="00AE1BF3">
      <w:pPr>
        <w:spacing w:line="56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招 标 项 目 要 求</w:t>
      </w:r>
    </w:p>
    <w:p w:rsidR="00AE1BF3" w:rsidRDefault="00AE1BF3" w:rsidP="00AE1BF3">
      <w:pPr>
        <w:spacing w:line="560" w:lineRule="exact"/>
        <w:jc w:val="center"/>
        <w:rPr>
          <w:rFonts w:ascii="仿宋" w:eastAsia="仿宋" w:hAnsi="仿宋"/>
          <w:b/>
          <w:sz w:val="44"/>
        </w:rPr>
      </w:pPr>
    </w:p>
    <w:p w:rsidR="00AE1BF3" w:rsidRDefault="00AE1BF3" w:rsidP="00AE1BF3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本次招标为辽宁工业大学食堂用设备，投标方</w:t>
      </w:r>
      <w:r>
        <w:rPr>
          <w:rFonts w:ascii="仿宋" w:eastAsia="仿宋" w:hAnsi="仿宋" w:hint="eastAsia"/>
          <w:sz w:val="28"/>
          <w:szCs w:val="28"/>
        </w:rPr>
        <w:t>需提供</w:t>
      </w:r>
      <w:r>
        <w:rPr>
          <w:rFonts w:ascii="仿宋" w:eastAsia="仿宋" w:hAnsi="仿宋" w:cs="Lucida Sans Unicode" w:hint="eastAsia"/>
          <w:sz w:val="28"/>
          <w:szCs w:val="28"/>
        </w:rPr>
        <w:t>生产厂商出具的授权书原件及售后服务承诺书</w:t>
      </w:r>
      <w:r>
        <w:rPr>
          <w:rFonts w:ascii="仿宋" w:eastAsia="仿宋" w:hAnsi="仿宋" w:cs="Lucida Sans Unicode" w:hint="eastAsia"/>
          <w:color w:val="000000"/>
          <w:sz w:val="28"/>
          <w:szCs w:val="28"/>
        </w:rPr>
        <w:t>原件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E1BF3" w:rsidRDefault="00AE1BF3" w:rsidP="00AE1BF3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投标方资质要求为针对本次招标主要采购项目应有设备生产、销售经营权的辽宁省政府采购入库供应商，信誉好，有经营实力，并具有类似的工程经验。</w:t>
      </w:r>
    </w:p>
    <w:p w:rsidR="00AE1BF3" w:rsidRDefault="00AE1BF3" w:rsidP="00AE1BF3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投标方需提供全新、符合国家质量检测标准的现货设备。</w:t>
      </w:r>
    </w:p>
    <w:p w:rsidR="00AE1BF3" w:rsidRDefault="00AE1BF3" w:rsidP="00AE1BF3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所有投标设备均需上门安装调试，并提供合同规定的维修保养期。</w:t>
      </w:r>
    </w:p>
    <w:p w:rsidR="00AE1BF3" w:rsidRDefault="00AE1BF3" w:rsidP="00AE1BF3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采购合同由中标单位与设备</w:t>
      </w:r>
      <w:r>
        <w:rPr>
          <w:rFonts w:ascii="仿宋" w:eastAsia="仿宋" w:hAnsi="仿宋" w:hint="eastAsia"/>
          <w:color w:val="000000"/>
          <w:sz w:val="28"/>
        </w:rPr>
        <w:t>采购单位双方签订。</w:t>
      </w:r>
    </w:p>
    <w:p w:rsidR="00AE1BF3" w:rsidRDefault="00AE1BF3" w:rsidP="00AE1BF3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验收：采购单位组织验收签字。</w:t>
      </w:r>
    </w:p>
    <w:p w:rsidR="00AE1BF3" w:rsidRDefault="00AE1BF3" w:rsidP="00AE1BF3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交货地点：</w:t>
      </w:r>
      <w:r>
        <w:rPr>
          <w:rFonts w:ascii="仿宋" w:eastAsia="仿宋" w:hAnsi="仿宋" w:hint="eastAsia"/>
          <w:sz w:val="28"/>
        </w:rPr>
        <w:t>采购单位。</w:t>
      </w:r>
    </w:p>
    <w:p w:rsidR="00AE1BF3" w:rsidRDefault="00AE1BF3" w:rsidP="00AE1BF3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投标单位必须由法人代表或委托代理人（具有授权书）参加投标、开标仪式、随时接受评委询问，并予以解答。</w:t>
      </w:r>
    </w:p>
    <w:p w:rsidR="00AE1BF3" w:rsidRDefault="00AE1BF3" w:rsidP="00AE1BF3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AE1BF3" w:rsidRDefault="00AE1BF3" w:rsidP="00AE1BF3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AE1BF3" w:rsidRDefault="00AE1BF3" w:rsidP="00AE1BF3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AE1BF3" w:rsidRDefault="00AE1BF3" w:rsidP="00AE1BF3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AE1BF3" w:rsidRDefault="00AE1BF3" w:rsidP="00AE1BF3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80" w:lineRule="auto"/>
        <w:ind w:firstLine="30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</w:t>
      </w:r>
    </w:p>
    <w:p w:rsidR="00AE1BF3" w:rsidRPr="00A27C79" w:rsidRDefault="00AE1BF3" w:rsidP="00AE1BF3">
      <w:pPr>
        <w:tabs>
          <w:tab w:val="left" w:pos="180"/>
        </w:tabs>
        <w:spacing w:line="560" w:lineRule="exact"/>
        <w:ind w:leftChars="1904" w:left="5398" w:hangingChars="500" w:hanging="1400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40" w:lineRule="exact"/>
        <w:jc w:val="center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40" w:lineRule="exact"/>
        <w:jc w:val="center"/>
        <w:rPr>
          <w:rFonts w:ascii="仿宋" w:eastAsia="仿宋" w:hAnsi="仿宋" w:hint="eastAsia"/>
          <w:sz w:val="28"/>
        </w:rPr>
      </w:pPr>
    </w:p>
    <w:p w:rsidR="00AE1BF3" w:rsidRDefault="00AE1BF3" w:rsidP="00AE1BF3">
      <w:pPr>
        <w:spacing w:line="440" w:lineRule="exact"/>
        <w:jc w:val="center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2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投   标  须  知</w:t>
      </w:r>
    </w:p>
    <w:p w:rsidR="00AE1BF3" w:rsidRDefault="00AE1BF3" w:rsidP="00AE1BF3">
      <w:pPr>
        <w:spacing w:line="420" w:lineRule="exact"/>
        <w:jc w:val="center"/>
        <w:rPr>
          <w:rFonts w:ascii="仿宋" w:eastAsia="仿宋" w:hAnsi="仿宋"/>
          <w:b/>
          <w:sz w:val="36"/>
        </w:rPr>
      </w:pPr>
    </w:p>
    <w:p w:rsidR="00AE1BF3" w:rsidRDefault="00AE1BF3" w:rsidP="00AE1BF3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一、</w:t>
      </w:r>
      <w:r>
        <w:rPr>
          <w:rFonts w:ascii="仿宋" w:eastAsia="仿宋" w:hAnsi="仿宋" w:hint="eastAsia"/>
          <w:b/>
          <w:sz w:val="28"/>
        </w:rPr>
        <w:t>说明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1．适用范围：本招标文件仅适用于本次投标公告中所叙述项目的设备</w:t>
      </w:r>
      <w:r>
        <w:rPr>
          <w:rFonts w:ascii="仿宋" w:eastAsia="仿宋" w:hAnsi="仿宋" w:hint="eastAsia"/>
          <w:color w:val="000000"/>
          <w:sz w:val="28"/>
        </w:rPr>
        <w:t>采购。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2．定义：</w:t>
      </w:r>
    </w:p>
    <w:p w:rsidR="00AE1BF3" w:rsidRDefault="00AE1BF3" w:rsidP="00AE1BF3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（1）“招标方”系指组织本次招标的招标机构。</w:t>
      </w:r>
    </w:p>
    <w:p w:rsidR="00AE1BF3" w:rsidRDefault="00AE1BF3" w:rsidP="00AE1BF3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（2）“投标方”系指向招标方提交投标文件的制造商或供应商。</w:t>
      </w:r>
    </w:p>
    <w:p w:rsidR="00AE1BF3" w:rsidRDefault="00AE1BF3" w:rsidP="00AE1BF3">
      <w:pPr>
        <w:spacing w:line="420" w:lineRule="exact"/>
        <w:ind w:firstLine="28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（3）“设备”系指卖方按招标文件规定，须向买方提供的设备、备品备件、工具、手册及其它有关技术资料和材料。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3．合格的投标方：凡有能力提供招标设备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</w:rPr>
        <w:t>国内制造商或供货商为合格的投标方，投标方应遵守有关的法律、法规。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t>4</w:t>
      </w:r>
      <w:r>
        <w:rPr>
          <w:rFonts w:ascii="仿宋" w:eastAsia="仿宋" w:hAnsi="仿宋" w:hint="eastAsia"/>
          <w:sz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标书售价：每份人民币</w:t>
      </w:r>
      <w:r>
        <w:rPr>
          <w:rFonts w:ascii="仿宋" w:eastAsia="仿宋" w:hAnsi="仿宋" w:hint="eastAsia"/>
          <w:sz w:val="28"/>
          <w:szCs w:val="28"/>
          <w:u w:val="single"/>
        </w:rPr>
        <w:t>伍拾</w:t>
      </w:r>
      <w:r>
        <w:rPr>
          <w:rFonts w:ascii="仿宋" w:eastAsia="仿宋" w:hAnsi="仿宋" w:hint="eastAsia"/>
          <w:sz w:val="28"/>
          <w:szCs w:val="28"/>
        </w:rPr>
        <w:t>圆整（￥50.00 元）。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5．投标费用：无论投标过程中的作法和结果如何，投标方自行承担所有与参加投标有关的费用。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6．投标报名时，投标方需提供</w:t>
      </w:r>
      <w:r>
        <w:rPr>
          <w:rFonts w:ascii="仿宋" w:eastAsia="仿宋" w:hAnsi="仿宋" w:hint="eastAsia"/>
          <w:sz w:val="28"/>
        </w:rPr>
        <w:t>营业执照、组织机构代码证、税务登记证、授权委托书、生产许可证等证明材料和辽宁省政府采购入库供应</w:t>
      </w:r>
      <w:proofErr w:type="gramStart"/>
      <w:r>
        <w:rPr>
          <w:rFonts w:ascii="仿宋" w:eastAsia="仿宋" w:hAnsi="仿宋" w:hint="eastAsia"/>
          <w:sz w:val="28"/>
        </w:rPr>
        <w:t>商证明</w:t>
      </w:r>
      <w:proofErr w:type="gramEnd"/>
      <w:r>
        <w:rPr>
          <w:rFonts w:ascii="仿宋" w:eastAsia="仿宋" w:hAnsi="仿宋" w:hint="eastAsia"/>
          <w:sz w:val="28"/>
        </w:rPr>
        <w:t>材料。</w:t>
      </w:r>
    </w:p>
    <w:p w:rsidR="00AE1BF3" w:rsidRDefault="00AE1BF3" w:rsidP="00AE1BF3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二、</w:t>
      </w:r>
      <w:r>
        <w:rPr>
          <w:rFonts w:ascii="仿宋" w:eastAsia="仿宋" w:hAnsi="仿宋" w:hint="eastAsia"/>
          <w:b/>
          <w:sz w:val="28"/>
        </w:rPr>
        <w:t>投标文件的编写</w:t>
      </w:r>
    </w:p>
    <w:p w:rsidR="00AE1BF3" w:rsidRDefault="00AE1BF3" w:rsidP="00AE1BF3">
      <w:pPr>
        <w:spacing w:line="420" w:lineRule="exact"/>
        <w:ind w:firstLine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1、投标方应仔细阅读招标文件的所有内容，按招标文件的要求提供投标文件，并保证所提供的全部资料的真实性，以使其投标对招标文件</w:t>
      </w:r>
      <w:proofErr w:type="gramStart"/>
      <w:r>
        <w:rPr>
          <w:rFonts w:ascii="仿宋" w:eastAsia="仿宋" w:hAnsi="仿宋" w:hint="eastAsia"/>
          <w:sz w:val="28"/>
        </w:rPr>
        <w:t>作出</w:t>
      </w:r>
      <w:proofErr w:type="gramEnd"/>
      <w:r>
        <w:rPr>
          <w:rFonts w:ascii="仿宋" w:eastAsia="仿宋" w:hAnsi="仿宋" w:hint="eastAsia"/>
          <w:sz w:val="28"/>
        </w:rPr>
        <w:t>实质性响应，否则，其投标将被拒绝。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2、投标文件的组成：</w:t>
      </w:r>
    </w:p>
    <w:p w:rsidR="00AE1BF3" w:rsidRDefault="00AE1BF3" w:rsidP="00AE1BF3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投标书</w:t>
      </w:r>
    </w:p>
    <w:p w:rsidR="00AE1BF3" w:rsidRDefault="00AE1BF3" w:rsidP="00AE1BF3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开标一览表</w:t>
      </w:r>
    </w:p>
    <w:p w:rsidR="00AE1BF3" w:rsidRDefault="00AE1BF3" w:rsidP="00AE1BF3">
      <w:pPr>
        <w:pStyle w:val="a3"/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投标资格证明文件。[企业概况、企业法人营业执照、税务登记证、法定代表人授权书、 银行出具的资信证明、生产许可证、业绩证明材料等]</w:t>
      </w:r>
    </w:p>
    <w:p w:rsidR="00AE1BF3" w:rsidRDefault="00AE1BF3" w:rsidP="00AE1BF3">
      <w:pPr>
        <w:spacing w:line="420" w:lineRule="exact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投标方应将投标文件装订成册，并填写“投标文件资料清单”。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3．投标文件格式：</w:t>
      </w:r>
    </w:p>
    <w:p w:rsidR="00AE1BF3" w:rsidRDefault="00AE1BF3" w:rsidP="00AE1BF3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 xml:space="preserve">    （1）投标方应按招标文件中提供的投标文件格式填写投标书、开标一览表、投标资格证明。注明提供的设备名称、设备性能简介、</w:t>
      </w:r>
      <w:r>
        <w:rPr>
          <w:rFonts w:ascii="仿宋" w:eastAsia="仿宋" w:hAnsi="仿宋" w:hint="eastAsia"/>
          <w:sz w:val="28"/>
        </w:rPr>
        <w:lastRenderedPageBreak/>
        <w:t>原产地、</w:t>
      </w:r>
      <w:r>
        <w:rPr>
          <w:rFonts w:ascii="仿宋" w:eastAsia="仿宋" w:hAnsi="仿宋" w:hint="eastAsia"/>
          <w:color w:val="000000"/>
          <w:sz w:val="28"/>
        </w:rPr>
        <w:t>数量和价格等。</w:t>
      </w:r>
    </w:p>
    <w:p w:rsidR="00AE1BF3" w:rsidRDefault="00AE1BF3" w:rsidP="00AE1BF3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 （2）投标方可对本招标文件“招标设备”所列的所有设备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进行投标</w:t>
      </w:r>
      <w:r>
        <w:rPr>
          <w:rFonts w:ascii="仿宋" w:eastAsia="仿宋" w:hAnsi="仿宋" w:hint="eastAsia"/>
          <w:sz w:val="28"/>
        </w:rPr>
        <w:t>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4．投标报价：投标方应在招标文件所附的开标一览表上写明投标设备</w:t>
      </w:r>
      <w:r>
        <w:rPr>
          <w:rFonts w:ascii="仿宋" w:eastAsia="仿宋" w:hAnsi="仿宋" w:hint="eastAsia"/>
          <w:color w:val="000000"/>
          <w:sz w:val="28"/>
        </w:rPr>
        <w:t>的单价</w:t>
      </w:r>
      <w:r>
        <w:rPr>
          <w:rFonts w:ascii="仿宋" w:eastAsia="仿宋" w:hAnsi="仿宋" w:hint="eastAsia"/>
          <w:sz w:val="28"/>
        </w:rPr>
        <w:t>和投标总价。如果单价与总价有出入，以单价为准。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</w:t>
      </w:r>
      <w:proofErr w:type="gramStart"/>
      <w:r>
        <w:rPr>
          <w:rFonts w:ascii="仿宋" w:eastAsia="仿宋" w:hAnsi="仿宋" w:hint="eastAsia"/>
          <w:sz w:val="28"/>
        </w:rPr>
        <w:t>方资格</w:t>
      </w:r>
      <w:proofErr w:type="gramEnd"/>
      <w:r>
        <w:rPr>
          <w:rFonts w:ascii="仿宋" w:eastAsia="仿宋" w:hAnsi="仿宋" w:hint="eastAsia"/>
          <w:sz w:val="28"/>
        </w:rPr>
        <w:t>的证明文件：投标方必须提交证明其有资格进行投标和有能力履行合同的文件，作为投标</w:t>
      </w:r>
      <w:proofErr w:type="gramStart"/>
      <w:r>
        <w:rPr>
          <w:rFonts w:ascii="仿宋" w:eastAsia="仿宋" w:hAnsi="仿宋" w:hint="eastAsia"/>
          <w:sz w:val="28"/>
        </w:rPr>
        <w:t>方文件</w:t>
      </w:r>
      <w:proofErr w:type="gramEnd"/>
      <w:r>
        <w:rPr>
          <w:rFonts w:ascii="仿宋" w:eastAsia="仿宋" w:hAnsi="仿宋" w:hint="eastAsia"/>
          <w:sz w:val="28"/>
        </w:rPr>
        <w:t>的一部分。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6．投标方保证金：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（1）投标方应向招标方提供投标保证金，金额为总投标价的2%人民币</w:t>
      </w:r>
      <w:r>
        <w:rPr>
          <w:rFonts w:ascii="仿宋" w:eastAsia="仿宋" w:hAnsi="仿宋" w:hint="eastAsia"/>
          <w:sz w:val="28"/>
          <w:u w:val="single"/>
        </w:rPr>
        <w:t xml:space="preserve"> 1000</w:t>
      </w:r>
      <w:r>
        <w:rPr>
          <w:rFonts w:ascii="仿宋" w:eastAsia="仿宋" w:hAnsi="仿宋" w:hint="eastAsia"/>
          <w:sz w:val="28"/>
        </w:rPr>
        <w:t>元，装在标有公司名称的信封中密封。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（2）投标保证金以现金形式提交。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（3）未按规定提交投标保证金的投标，将被视为无效投标。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（4）未中标的投标方的保证金，在定标后2日内予以退还（无息）。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（5）中标方的投标保证金，在签订合同后转为履约保证金，设备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验收合</w:t>
      </w:r>
      <w:r>
        <w:rPr>
          <w:rFonts w:ascii="仿宋" w:eastAsia="仿宋" w:hAnsi="仿宋" w:hint="eastAsia"/>
          <w:sz w:val="28"/>
        </w:rPr>
        <w:t>格后即退回中标方。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7．投标文件的签署及规定：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（1）投标文件正本和副本须打印并由投标方法人代表签字。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（2）投标文件中不许有加行、涂抹或改写。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（3）电报、电话、传真形式的投标概不接受。</w:t>
      </w:r>
    </w:p>
    <w:p w:rsidR="00AE1BF3" w:rsidRDefault="00AE1BF3" w:rsidP="00AE1BF3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</w:t>
      </w:r>
      <w:r>
        <w:rPr>
          <w:rFonts w:ascii="仿宋" w:eastAsia="仿宋" w:hAnsi="仿宋" w:hint="eastAsia"/>
          <w:b/>
          <w:sz w:val="28"/>
        </w:rPr>
        <w:t>投标文件的递交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1．投标文件的密封和标记：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投标方应准备投标文件正本一份、副本六份，装在同一密封袋密封，并在每一份投标文件上要注明“正本”</w:t>
      </w:r>
      <w:r>
        <w:rPr>
          <w:rFonts w:ascii="仿宋" w:eastAsia="仿宋" w:hAnsi="仿宋" w:hint="eastAsia"/>
          <w:color w:val="000000"/>
          <w:sz w:val="28"/>
        </w:rPr>
        <w:t>或</w:t>
      </w:r>
      <w:r>
        <w:rPr>
          <w:rFonts w:ascii="仿宋" w:eastAsia="仿宋" w:hAnsi="仿宋" w:hint="eastAsia"/>
          <w:sz w:val="28"/>
        </w:rPr>
        <w:t>“副本”字样，标明招标编号、投标设备名称，一旦正本和副本有差异，以正本为准，密封袋上注明“于</w:t>
      </w:r>
      <w:r>
        <w:rPr>
          <w:rFonts w:ascii="仿宋" w:eastAsia="仿宋" w:hAnsi="仿宋"/>
          <w:sz w:val="28"/>
        </w:rPr>
        <w:t>20</w:t>
      </w:r>
      <w:r>
        <w:rPr>
          <w:rFonts w:ascii="仿宋" w:eastAsia="仿宋" w:hAnsi="仿宋" w:hint="eastAsia"/>
          <w:sz w:val="28"/>
        </w:rPr>
        <w:t xml:space="preserve">18年11月16日上午9 </w:t>
      </w:r>
      <w:r>
        <w:rPr>
          <w:rFonts w:ascii="仿宋" w:eastAsia="仿宋" w:hAnsi="仿宋"/>
          <w:sz w:val="28"/>
        </w:rPr>
        <w:t>:</w:t>
      </w:r>
      <w:r>
        <w:rPr>
          <w:rFonts w:ascii="仿宋" w:eastAsia="仿宋" w:hAnsi="仿宋" w:hint="eastAsia"/>
          <w:sz w:val="28"/>
        </w:rPr>
        <w:t>40之前不准启封”的字样。</w:t>
      </w:r>
    </w:p>
    <w:p w:rsidR="00AE1BF3" w:rsidRDefault="00AE1BF3" w:rsidP="00AE1BF3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2．投标文件时间截止提示：</w:t>
      </w:r>
    </w:p>
    <w:p w:rsidR="00AE1BF3" w:rsidRDefault="00AE1BF3" w:rsidP="00AE1BF3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递交投标文件截止时间：</w:t>
      </w:r>
      <w:r>
        <w:rPr>
          <w:rFonts w:ascii="仿宋" w:eastAsia="仿宋" w:hAnsi="仿宋"/>
          <w:sz w:val="28"/>
          <w:szCs w:val="24"/>
        </w:rPr>
        <w:t>2018</w:t>
      </w:r>
      <w:r>
        <w:rPr>
          <w:rFonts w:ascii="仿宋" w:eastAsia="仿宋" w:hAnsi="仿宋" w:hint="eastAsia"/>
          <w:sz w:val="28"/>
          <w:szCs w:val="24"/>
        </w:rPr>
        <w:t>年11月16日9:30 （北京时间），招标方拒绝在递交投标文件截止后受理投标文件。</w:t>
      </w:r>
    </w:p>
    <w:p w:rsidR="00AE1BF3" w:rsidRDefault="00AE1BF3" w:rsidP="00AE1BF3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</w:t>
      </w:r>
      <w:r>
        <w:rPr>
          <w:rFonts w:ascii="仿宋" w:eastAsia="仿宋" w:hAnsi="仿宋" w:hint="eastAsia"/>
          <w:b/>
          <w:sz w:val="28"/>
        </w:rPr>
        <w:t>开标和评标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1．开标：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（1）招标方按招标通告中规定的时间和地点组织开标。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（2）开标时，投标方须由法人代表或委托代理人（具有授权书）参加，签名报到同时交纳投标保证金，否则，视为自动弃权。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（3）开标时，检查投标文件密封情况，确认无误后拆封唱标，唱正本“开标一览表”内容，以及招标方认为合适的其他内容并记录。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2．评标委员会：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招标方将根据招标采购设备</w:t>
      </w:r>
      <w:r>
        <w:rPr>
          <w:rFonts w:ascii="仿宋" w:eastAsia="仿宋" w:hAnsi="仿宋" w:hint="eastAsia"/>
          <w:color w:val="000000"/>
          <w:sz w:val="28"/>
        </w:rPr>
        <w:t>的</w:t>
      </w:r>
      <w:r>
        <w:rPr>
          <w:rFonts w:ascii="仿宋" w:eastAsia="仿宋" w:hAnsi="仿宋" w:hint="eastAsia"/>
          <w:sz w:val="28"/>
        </w:rPr>
        <w:t>特点组建评标委员会，评标委员会对投标文件进行开标审查、质疑期间，投标方法人代表或委托代理人必须在场。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3．对投标文件的审查和确定：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（1）开标后，招标方将组织审查投标文件是否完整，是否有计算错误，要求的保证金是否已提供，文件是否恰当地签署（含法人代表签章和投标方公章）。如果单价与总价有出入，以单价为准。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（2）在对投标文件进行详细评估之前，招标方将依据投标方提供的资格证明文件审查投标方的财务、技术和维修能力。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（3）招标方允许修改投标中不构成重大偏离的微小的、非正规、不一致或不规则的地方。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4．投标文件的澄清：为了有助于对投标文件进行审查、评估和比较，招标方有权向投标方质疑，请投标方澄清其投标内容。投标方有责任按照招标方要求进行答疑和澄清。</w:t>
      </w:r>
    </w:p>
    <w:p w:rsidR="00AE1BF3" w:rsidRDefault="00AE1BF3" w:rsidP="00AE1BF3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5．其它注意事项：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（1）评标是招标工作的重要环节，评标工作在评委会内独立进行。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（2）在开标、投标期间，投标人不得向评委询问情况，不得进行旨在影响评标结果的活动。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（3）评委会不向落标</w:t>
      </w:r>
      <w:proofErr w:type="gramStart"/>
      <w:r>
        <w:rPr>
          <w:rFonts w:ascii="仿宋" w:eastAsia="仿宋" w:hAnsi="仿宋" w:hint="eastAsia"/>
          <w:sz w:val="28"/>
        </w:rPr>
        <w:t>方解释</w:t>
      </w:r>
      <w:proofErr w:type="gramEnd"/>
      <w:r>
        <w:rPr>
          <w:rFonts w:ascii="仿宋" w:eastAsia="仿宋" w:hAnsi="仿宋" w:hint="eastAsia"/>
          <w:sz w:val="28"/>
        </w:rPr>
        <w:t>落标原因，不退还投标文件。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（4）根据投标和评标情况，招标结果可能是一次定标，也不排除再次竞争的可能性。</w:t>
      </w:r>
    </w:p>
    <w:p w:rsidR="00AE1BF3" w:rsidRDefault="00AE1BF3" w:rsidP="00AE1BF3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五、</w:t>
      </w:r>
      <w:proofErr w:type="gramStart"/>
      <w:r>
        <w:rPr>
          <w:rFonts w:ascii="仿宋" w:eastAsia="仿宋" w:hAnsi="仿宋" w:hint="eastAsia"/>
          <w:b/>
          <w:sz w:val="28"/>
        </w:rPr>
        <w:t>签定</w:t>
      </w:r>
      <w:proofErr w:type="gramEnd"/>
      <w:r>
        <w:rPr>
          <w:rFonts w:ascii="仿宋" w:eastAsia="仿宋" w:hAnsi="仿宋" w:hint="eastAsia"/>
          <w:b/>
          <w:sz w:val="28"/>
        </w:rPr>
        <w:t>合同</w:t>
      </w:r>
    </w:p>
    <w:p w:rsidR="00AE1BF3" w:rsidRDefault="00AE1BF3" w:rsidP="00AE1BF3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评标结束后，由招标方签发《中标通知书》，同时</w:t>
      </w:r>
      <w:proofErr w:type="gramStart"/>
      <w:r>
        <w:rPr>
          <w:rFonts w:ascii="仿宋" w:eastAsia="仿宋" w:hAnsi="仿宋" w:hint="eastAsia"/>
          <w:sz w:val="28"/>
        </w:rPr>
        <w:t>签定</w:t>
      </w:r>
      <w:proofErr w:type="gramEnd"/>
      <w:r>
        <w:rPr>
          <w:rFonts w:ascii="仿宋" w:eastAsia="仿宋" w:hAnsi="仿宋" w:hint="eastAsia"/>
          <w:sz w:val="28"/>
        </w:rPr>
        <w:t>合同。</w:t>
      </w:r>
    </w:p>
    <w:p w:rsidR="00AE1BF3" w:rsidRDefault="00AE1BF3" w:rsidP="00AE1BF3">
      <w:pPr>
        <w:spacing w:line="420" w:lineRule="exact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           </w:t>
      </w:r>
    </w:p>
    <w:p w:rsidR="00AE1BF3" w:rsidRDefault="00AE1BF3" w:rsidP="00AE1BF3">
      <w:pPr>
        <w:spacing w:line="420" w:lineRule="exact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8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辽宁工业大学招标办公室</w:t>
      </w:r>
    </w:p>
    <w:p w:rsidR="00AE1BF3" w:rsidRDefault="00AE1BF3" w:rsidP="00AE1BF3">
      <w:pPr>
        <w:spacing w:line="480" w:lineRule="auto"/>
        <w:ind w:firstLine="30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2018年11月</w:t>
      </w:r>
    </w:p>
    <w:p w:rsidR="00AE1BF3" w:rsidRDefault="00AE1BF3" w:rsidP="00AE1BF3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AE1BF3" w:rsidRDefault="00AE1BF3" w:rsidP="00AE1BF3">
      <w:pPr>
        <w:spacing w:line="440" w:lineRule="exact"/>
        <w:jc w:val="center"/>
        <w:rPr>
          <w:rFonts w:ascii="仿宋" w:eastAsia="仿宋" w:hAnsi="仿宋"/>
          <w:b/>
          <w:sz w:val="44"/>
        </w:rPr>
      </w:pPr>
    </w:p>
    <w:p w:rsidR="00AE1BF3" w:rsidRDefault="00AE1BF3" w:rsidP="00AE1BF3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投     标    书</w:t>
      </w:r>
    </w:p>
    <w:p w:rsidR="00AE1BF3" w:rsidRDefault="00AE1BF3" w:rsidP="00AE1BF3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</w:p>
    <w:p w:rsidR="00AE1BF3" w:rsidRDefault="00AE1BF3" w:rsidP="00AE1BF3">
      <w:pPr>
        <w:spacing w:line="44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致：辽宁工业大学</w:t>
      </w:r>
    </w:p>
    <w:p w:rsidR="00AE1BF3" w:rsidRDefault="00AE1BF3" w:rsidP="00AE1BF3">
      <w:pPr>
        <w:spacing w:line="440" w:lineRule="exact"/>
        <w:ind w:firstLine="700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40" w:lineRule="exact"/>
        <w:ind w:firstLine="70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根据贵方设</w:t>
      </w:r>
      <w:r>
        <w:rPr>
          <w:rFonts w:ascii="仿宋" w:eastAsia="仿宋" w:hAnsi="仿宋" w:hint="eastAsia"/>
          <w:color w:val="000000"/>
          <w:sz w:val="28"/>
        </w:rPr>
        <w:t>备采购招标公告，我单位法人代表（签字）</w:t>
      </w:r>
      <w:r>
        <w:rPr>
          <w:rFonts w:ascii="仿宋" w:eastAsia="仿宋" w:hAnsi="仿宋"/>
          <w:color w:val="000000"/>
          <w:sz w:val="28"/>
        </w:rPr>
        <w:t>_______________</w:t>
      </w:r>
      <w:r>
        <w:rPr>
          <w:rFonts w:ascii="仿宋" w:eastAsia="仿宋" w:hAnsi="仿宋" w:hint="eastAsia"/>
          <w:color w:val="000000"/>
          <w:sz w:val="28"/>
        </w:rPr>
        <w:t>正式授权并代表投标方</w:t>
      </w:r>
      <w:r>
        <w:rPr>
          <w:rFonts w:ascii="仿宋" w:eastAsia="仿宋" w:hAnsi="仿宋"/>
          <w:color w:val="000000"/>
          <w:sz w:val="28"/>
        </w:rPr>
        <w:t>___________________________________</w:t>
      </w:r>
      <w:r>
        <w:rPr>
          <w:rFonts w:ascii="仿宋" w:eastAsia="仿宋" w:hAnsi="仿宋" w:hint="eastAsia"/>
          <w:color w:val="000000"/>
          <w:sz w:val="28"/>
        </w:rPr>
        <w:t>（投标方名称）提交下述文件文本正本一份和副本六份。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（1）开标一览表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（2）资格证明文件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据此函，法人代表宣布同意如下：</w:t>
      </w:r>
    </w:p>
    <w:p w:rsidR="00AE1BF3" w:rsidRDefault="00AE1BF3" w:rsidP="00AE1BF3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1．所附“开标一览表”规定的应提供和交付的设备</w:t>
      </w:r>
      <w:r>
        <w:rPr>
          <w:rFonts w:ascii="仿宋" w:eastAsia="仿宋" w:hAnsi="仿宋" w:hint="eastAsia"/>
          <w:sz w:val="28"/>
        </w:rPr>
        <w:t>投标总价为</w:t>
      </w:r>
      <w:r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 w:hint="eastAsia"/>
          <w:sz w:val="28"/>
        </w:rPr>
        <w:t>（人民币），</w:t>
      </w:r>
      <w:r>
        <w:rPr>
          <w:rFonts w:ascii="仿宋" w:eastAsia="仿宋" w:hAnsi="仿宋"/>
          <w:sz w:val="28"/>
        </w:rPr>
        <w:t>________________</w:t>
      </w:r>
      <w:r>
        <w:rPr>
          <w:rFonts w:ascii="仿宋" w:eastAsia="仿宋" w:hAnsi="仿宋" w:hint="eastAsia"/>
          <w:sz w:val="28"/>
        </w:rPr>
        <w:t>（金额大写）。</w:t>
      </w:r>
    </w:p>
    <w:p w:rsidR="00AE1BF3" w:rsidRDefault="00AE1BF3" w:rsidP="00AE1BF3">
      <w:pPr>
        <w:spacing w:line="440" w:lineRule="exact"/>
        <w:ind w:left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2．投标方将按招标文件的规定履行合同责任和义务。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3．投标方已详细审查全部招标文件，以及全部参考资料和有关附件。我们完全理解并同意招标文件规定的所有事项。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4．在规定的开标议标期间，投标方不得以任何理由撤回投标，否则投标保证金将不予退回。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5．投标方同意提供按照贵方要求的与其投标有关的一切数据或资料。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6．与本投标有关的一切正式往来通讯请寄：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地址：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邮编：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电话：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传真：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投标方代表姓名、职务（印刷体）：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投标方名称：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（公章）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  <w:t>全权代表人签字：</w:t>
      </w: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AE1BF3" w:rsidRDefault="00AE1BF3" w:rsidP="00AE1BF3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日期： 2018年 11月   日</w:t>
      </w:r>
    </w:p>
    <w:p w:rsidR="00AE1BF3" w:rsidRDefault="00AE1BF3" w:rsidP="00AE1BF3">
      <w:pPr>
        <w:spacing w:line="420" w:lineRule="exact"/>
        <w:jc w:val="center"/>
        <w:rPr>
          <w:b/>
          <w:sz w:val="32"/>
        </w:rPr>
      </w:pPr>
    </w:p>
    <w:p w:rsidR="00AE1BF3" w:rsidRDefault="00AE1BF3" w:rsidP="00AE1BF3">
      <w:pPr>
        <w:spacing w:line="4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设备采购开标一览表</w:t>
      </w:r>
    </w:p>
    <w:p w:rsidR="00AE1BF3" w:rsidRDefault="00AE1BF3" w:rsidP="00AE1BF3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投标方名称：</w:t>
      </w:r>
      <w:r>
        <w:rPr>
          <w:rFonts w:ascii="宋体" w:hAnsi="宋体"/>
          <w:sz w:val="28"/>
          <w:u w:val="single"/>
        </w:rPr>
        <w:t>_</w:t>
      </w:r>
      <w:r>
        <w:rPr>
          <w:rFonts w:ascii="宋体" w:hAnsi="宋体" w:hint="eastAsia"/>
          <w:sz w:val="28"/>
          <w:u w:val="single"/>
        </w:rPr>
        <w:t xml:space="preserve">                 </w:t>
      </w:r>
      <w:r>
        <w:rPr>
          <w:rFonts w:ascii="宋体" w:hAnsi="宋体"/>
          <w:sz w:val="28"/>
          <w:u w:val="single"/>
        </w:rPr>
        <w:t>__</w:t>
      </w:r>
    </w:p>
    <w:p w:rsidR="00AE1BF3" w:rsidRDefault="00AE1BF3" w:rsidP="00AE1BF3">
      <w:pPr>
        <w:spacing w:line="42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招标项目编号：</w:t>
      </w:r>
      <w:r>
        <w:rPr>
          <w:rFonts w:hint="eastAsia"/>
          <w:sz w:val="28"/>
          <w:szCs w:val="28"/>
        </w:rPr>
        <w:t>辽工大招标</w:t>
      </w:r>
      <w:r>
        <w:rPr>
          <w:rFonts w:hint="eastAsia"/>
          <w:sz w:val="28"/>
          <w:szCs w:val="28"/>
        </w:rPr>
        <w:t xml:space="preserve">2018S027 </w:t>
      </w:r>
      <w:r>
        <w:rPr>
          <w:rFonts w:hint="eastAsia"/>
          <w:sz w:val="28"/>
          <w:szCs w:val="28"/>
        </w:rPr>
        <w:t>号</w:t>
      </w:r>
      <w:r>
        <w:rPr>
          <w:rFonts w:hAnsi="宋体" w:hint="eastAsia"/>
          <w:sz w:val="28"/>
          <w:szCs w:val="28"/>
        </w:rPr>
        <w:t>(</w:t>
      </w:r>
      <w:r w:rsidRPr="008C51B9">
        <w:rPr>
          <w:rFonts w:hAnsi="宋体"/>
          <w:sz w:val="28"/>
          <w:szCs w:val="28"/>
        </w:rPr>
        <w:t>LNZC20181100178</w:t>
      </w:r>
      <w:r>
        <w:rPr>
          <w:rFonts w:hAnsi="宋体" w:hint="eastAsia"/>
          <w:sz w:val="28"/>
          <w:szCs w:val="28"/>
        </w:rPr>
        <w:t>)</w:t>
      </w:r>
    </w:p>
    <w:p w:rsidR="00AE1BF3" w:rsidRDefault="00AE1BF3" w:rsidP="00AE1BF3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金额单位：元  人民币</w:t>
      </w:r>
    </w:p>
    <w:tbl>
      <w:tblPr>
        <w:tblW w:w="9542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6"/>
        <w:gridCol w:w="1004"/>
        <w:gridCol w:w="596"/>
        <w:gridCol w:w="720"/>
        <w:gridCol w:w="1260"/>
        <w:gridCol w:w="1384"/>
        <w:gridCol w:w="1440"/>
        <w:gridCol w:w="1082"/>
      </w:tblGrid>
      <w:tr w:rsidR="00AE1BF3" w:rsidTr="00B91CFD">
        <w:trPr>
          <w:trHeight w:val="454"/>
        </w:trPr>
        <w:tc>
          <w:tcPr>
            <w:tcW w:w="540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设备名称</w:t>
            </w:r>
          </w:p>
        </w:tc>
        <w:tc>
          <w:tcPr>
            <w:tcW w:w="1004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设备型号规格</w:t>
            </w:r>
          </w:p>
        </w:tc>
        <w:tc>
          <w:tcPr>
            <w:tcW w:w="596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720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260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原产国及制造厂名</w:t>
            </w:r>
          </w:p>
        </w:tc>
        <w:tc>
          <w:tcPr>
            <w:tcW w:w="1384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投标单价</w:t>
            </w:r>
          </w:p>
        </w:tc>
        <w:tc>
          <w:tcPr>
            <w:tcW w:w="1440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投标总价</w:t>
            </w:r>
          </w:p>
        </w:tc>
        <w:tc>
          <w:tcPr>
            <w:tcW w:w="1082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交货期</w:t>
            </w:r>
          </w:p>
        </w:tc>
      </w:tr>
      <w:tr w:rsidR="00AE1BF3" w:rsidTr="00B91CFD">
        <w:trPr>
          <w:trHeight w:val="1247"/>
        </w:trPr>
        <w:tc>
          <w:tcPr>
            <w:tcW w:w="540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51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</w:tr>
      <w:tr w:rsidR="00AE1BF3" w:rsidTr="00B91CFD">
        <w:trPr>
          <w:trHeight w:val="1247"/>
        </w:trPr>
        <w:tc>
          <w:tcPr>
            <w:tcW w:w="540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51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</w:tr>
      <w:tr w:rsidR="00AE1BF3" w:rsidTr="00B91CFD">
        <w:trPr>
          <w:trHeight w:val="1247"/>
        </w:trPr>
        <w:tc>
          <w:tcPr>
            <w:tcW w:w="540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51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</w:tr>
      <w:tr w:rsidR="00AE1BF3" w:rsidTr="00B91CFD">
        <w:trPr>
          <w:trHeight w:val="1247"/>
        </w:trPr>
        <w:tc>
          <w:tcPr>
            <w:tcW w:w="540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51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</w:tr>
      <w:tr w:rsidR="00AE1BF3" w:rsidTr="00B91CFD">
        <w:trPr>
          <w:trHeight w:val="1247"/>
        </w:trPr>
        <w:tc>
          <w:tcPr>
            <w:tcW w:w="540" w:type="dxa"/>
            <w:vAlign w:val="center"/>
          </w:tcPr>
          <w:p w:rsidR="00AE1BF3" w:rsidRDefault="00AE1BF3" w:rsidP="00B91CF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51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AE1BF3" w:rsidRDefault="00AE1BF3" w:rsidP="00B91CFD">
            <w:pPr>
              <w:spacing w:line="420" w:lineRule="exact"/>
              <w:rPr>
                <w:sz w:val="28"/>
              </w:rPr>
            </w:pPr>
          </w:p>
        </w:tc>
      </w:tr>
    </w:tbl>
    <w:p w:rsidR="00AE1BF3" w:rsidRDefault="00AE1BF3" w:rsidP="00AE1BF3">
      <w:pPr>
        <w:spacing w:line="420" w:lineRule="exact"/>
        <w:jc w:val="center"/>
        <w:rPr>
          <w:b/>
          <w:sz w:val="32"/>
        </w:rPr>
      </w:pPr>
    </w:p>
    <w:p w:rsidR="00AE1BF3" w:rsidRDefault="00AE1BF3" w:rsidP="00AE1BF3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投标方法人代表签字：</w:t>
      </w:r>
    </w:p>
    <w:p w:rsidR="00AE1BF3" w:rsidRDefault="00AE1BF3" w:rsidP="00AE1BF3">
      <w:pPr>
        <w:spacing w:line="420" w:lineRule="exact"/>
        <w:ind w:firstLine="420"/>
        <w:rPr>
          <w:sz w:val="28"/>
        </w:rPr>
      </w:pPr>
    </w:p>
    <w:p w:rsidR="00AE1BF3" w:rsidRDefault="00AE1BF3" w:rsidP="00AE1BF3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职务：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AE1BF3" w:rsidRDefault="00AE1BF3" w:rsidP="00AE1BF3">
      <w:pPr>
        <w:spacing w:line="420" w:lineRule="exact"/>
        <w:ind w:firstLine="420"/>
        <w:rPr>
          <w:sz w:val="28"/>
        </w:rPr>
      </w:pPr>
    </w:p>
    <w:p w:rsidR="00AE1BF3" w:rsidRDefault="00AE1BF3" w:rsidP="00AE1BF3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注：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、此表与投标书一同装在密封袋内。</w:t>
      </w:r>
    </w:p>
    <w:p w:rsidR="00AE1BF3" w:rsidRDefault="00AE1BF3" w:rsidP="00AE1BF3">
      <w:pPr>
        <w:spacing w:line="420" w:lineRule="exact"/>
        <w:ind w:firstLine="420"/>
        <w:rPr>
          <w:color w:val="000000"/>
          <w:sz w:val="28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、此表“序号”栏应根据“招标设备</w:t>
      </w:r>
      <w:r>
        <w:rPr>
          <w:rFonts w:hint="eastAsia"/>
          <w:color w:val="000000"/>
          <w:sz w:val="28"/>
        </w:rPr>
        <w:t>”的序号填写。</w:t>
      </w:r>
    </w:p>
    <w:p w:rsidR="00AE1BF3" w:rsidRDefault="00AE1BF3" w:rsidP="00AE1BF3">
      <w:pPr>
        <w:spacing w:line="420" w:lineRule="exact"/>
        <w:ind w:firstLine="420"/>
        <w:rPr>
          <w:sz w:val="28"/>
        </w:rPr>
      </w:pPr>
      <w:r>
        <w:rPr>
          <w:rFonts w:hint="eastAsia"/>
          <w:color w:val="000000"/>
          <w:sz w:val="28"/>
        </w:rPr>
        <w:t xml:space="preserve">    3</w:t>
      </w:r>
      <w:r>
        <w:rPr>
          <w:rFonts w:hint="eastAsia"/>
          <w:color w:val="000000"/>
          <w:sz w:val="28"/>
        </w:rPr>
        <w:t>、涉及设备详细配置可添</w:t>
      </w:r>
      <w:r>
        <w:rPr>
          <w:rFonts w:hint="eastAsia"/>
          <w:sz w:val="28"/>
        </w:rPr>
        <w:t>加附页。</w:t>
      </w:r>
    </w:p>
    <w:p w:rsidR="00AE1BF3" w:rsidRDefault="00AE1BF3" w:rsidP="00AE1BF3">
      <w:pPr>
        <w:rPr>
          <w:rFonts w:ascii="宋体" w:hAnsi="宋体"/>
          <w:b/>
          <w:sz w:val="32"/>
          <w:szCs w:val="32"/>
        </w:rPr>
      </w:pPr>
    </w:p>
    <w:p w:rsidR="00AE1BF3" w:rsidRDefault="00AE1BF3" w:rsidP="00AE1BF3">
      <w:pPr>
        <w:jc w:val="center"/>
        <w:rPr>
          <w:rFonts w:ascii="宋体" w:hAnsi="宋体"/>
          <w:b/>
          <w:sz w:val="32"/>
          <w:szCs w:val="32"/>
        </w:rPr>
      </w:pPr>
    </w:p>
    <w:p w:rsidR="00AE1BF3" w:rsidRDefault="00AE1BF3" w:rsidP="00AE1BF3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投标人基本情况表(</w:t>
      </w:r>
      <w:proofErr w:type="gramStart"/>
      <w:r>
        <w:rPr>
          <w:rFonts w:ascii="宋体" w:hAnsi="宋体" w:hint="eastAsia"/>
          <w:b/>
          <w:sz w:val="32"/>
          <w:szCs w:val="32"/>
        </w:rPr>
        <w:t>一</w:t>
      </w:r>
      <w:proofErr w:type="gramEnd"/>
      <w:r>
        <w:rPr>
          <w:rFonts w:ascii="宋体" w:hAnsi="宋体" w:hint="eastAsia"/>
          <w:b/>
          <w:sz w:val="32"/>
          <w:szCs w:val="32"/>
        </w:rPr>
        <w:t>)</w:t>
      </w:r>
    </w:p>
    <w:p w:rsidR="00AE1BF3" w:rsidRDefault="00AE1BF3" w:rsidP="00AE1BF3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 w:rsidR="00AE1BF3" w:rsidTr="00B91CFD">
        <w:tc>
          <w:tcPr>
            <w:tcW w:w="1620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800" w:type="dxa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1BF3" w:rsidTr="00B91CFD">
        <w:tc>
          <w:tcPr>
            <w:tcW w:w="1620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1BF3" w:rsidTr="00B91CFD">
        <w:tc>
          <w:tcPr>
            <w:tcW w:w="1620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1800" w:type="dxa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1BF3" w:rsidTr="00B91CFD">
        <w:tc>
          <w:tcPr>
            <w:tcW w:w="1620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800" w:type="dxa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1BF3" w:rsidTr="00B91CFD">
        <w:tc>
          <w:tcPr>
            <w:tcW w:w="1620" w:type="dxa"/>
            <w:vMerge w:val="restart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资质名称</w:t>
            </w:r>
          </w:p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颁发时间</w:t>
            </w:r>
          </w:p>
        </w:tc>
      </w:tr>
      <w:tr w:rsidR="00AE1BF3" w:rsidTr="00B91CFD">
        <w:tc>
          <w:tcPr>
            <w:tcW w:w="1620" w:type="dxa"/>
            <w:vMerge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1BF3" w:rsidTr="00B91CFD">
        <w:tc>
          <w:tcPr>
            <w:tcW w:w="1620" w:type="dxa"/>
            <w:vMerge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1BF3" w:rsidTr="00B91CFD">
        <w:tc>
          <w:tcPr>
            <w:tcW w:w="6840" w:type="dxa"/>
            <w:gridSpan w:val="5"/>
            <w:vAlign w:val="center"/>
          </w:tcPr>
          <w:p w:rsidR="00AE1BF3" w:rsidRDefault="00AE1BF3" w:rsidP="00B91C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有（  ），无（  ）</w:t>
            </w:r>
          </w:p>
        </w:tc>
      </w:tr>
      <w:tr w:rsidR="00AE1BF3" w:rsidTr="00B91CFD">
        <w:tc>
          <w:tcPr>
            <w:tcW w:w="1620" w:type="dxa"/>
          </w:tcPr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投标人近三年承担过的工程项目</w:t>
            </w: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1BF3" w:rsidTr="00B91CFD">
        <w:tc>
          <w:tcPr>
            <w:tcW w:w="1620" w:type="dxa"/>
          </w:tcPr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其他有竞争力的说明</w:t>
            </w: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  <w:p w:rsidR="00AE1BF3" w:rsidRDefault="00AE1BF3" w:rsidP="00B91CFD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AE1BF3" w:rsidRDefault="00AE1BF3" w:rsidP="00B91C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E1BF3" w:rsidRDefault="00AE1BF3" w:rsidP="00AE1BF3">
      <w:pPr>
        <w:rPr>
          <w:rFonts w:ascii="黑体" w:eastAsia="黑体"/>
          <w:b/>
          <w:sz w:val="36"/>
          <w:szCs w:val="36"/>
        </w:rPr>
        <w:sectPr w:rsidR="00AE1BF3">
          <w:headerReference w:type="default" r:id="rId5"/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E1BF3" w:rsidRDefault="00AE1BF3" w:rsidP="00AE1BF3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投标人基本情况表(二)</w:t>
      </w:r>
    </w:p>
    <w:p w:rsidR="00AE1BF3" w:rsidRDefault="00AE1BF3" w:rsidP="00AE1BF3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AE1BF3" w:rsidTr="00B91CFD">
        <w:trPr>
          <w:trHeight w:val="5769"/>
        </w:trPr>
        <w:tc>
          <w:tcPr>
            <w:tcW w:w="8775" w:type="dxa"/>
          </w:tcPr>
          <w:p w:rsidR="00AE1BF3" w:rsidRDefault="00AE1BF3" w:rsidP="00B91CFD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AE1BF3" w:rsidRDefault="00AE1BF3" w:rsidP="00B91CFD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AE1BF3" w:rsidRDefault="00AE1BF3" w:rsidP="00B91CFD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身份证复印件（投标时用）</w:t>
            </w:r>
          </w:p>
          <w:p w:rsidR="00AE1BF3" w:rsidRDefault="00AE1BF3" w:rsidP="00B91CFD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AE1BF3" w:rsidRDefault="00AE1BF3" w:rsidP="00B91CFD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AE1BF3" w:rsidRDefault="00AE1BF3" w:rsidP="00B91CFD">
            <w:pPr>
              <w:spacing w:beforeLines="10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投标人签字:                    手机号：</w:t>
            </w:r>
          </w:p>
        </w:tc>
      </w:tr>
      <w:tr w:rsidR="00AE1BF3" w:rsidTr="00B91CFD">
        <w:trPr>
          <w:trHeight w:val="5666"/>
        </w:trPr>
        <w:tc>
          <w:tcPr>
            <w:tcW w:w="8775" w:type="dxa"/>
          </w:tcPr>
          <w:p w:rsidR="00AE1BF3" w:rsidRDefault="00AE1BF3" w:rsidP="00B91CFD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AE1BF3" w:rsidRDefault="00AE1BF3" w:rsidP="00B91CFD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AE1BF3" w:rsidRDefault="00AE1BF3" w:rsidP="00B91CFD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身份证复印件（签订合同时用）</w:t>
            </w:r>
          </w:p>
          <w:p w:rsidR="00AE1BF3" w:rsidRDefault="00AE1BF3" w:rsidP="00B91CFD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AE1BF3" w:rsidRDefault="00AE1BF3" w:rsidP="00B91CFD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AE1BF3" w:rsidRDefault="00AE1BF3" w:rsidP="00B91CFD">
            <w:pPr>
              <w:spacing w:beforeLines="5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签订合同人签字：               手机号：</w:t>
            </w:r>
          </w:p>
        </w:tc>
      </w:tr>
    </w:tbl>
    <w:p w:rsidR="00AE1BF3" w:rsidRDefault="00AE1BF3" w:rsidP="00AE1BF3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AE1BF3" w:rsidRDefault="00AE1BF3" w:rsidP="00AE1BF3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AE1BF3" w:rsidRDefault="00AE1BF3" w:rsidP="00AE1BF3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AE1BF3" w:rsidRDefault="00AE1BF3" w:rsidP="00AE1BF3">
      <w:pPr>
        <w:jc w:val="center"/>
        <w:rPr>
          <w:rFonts w:ascii="黑体" w:eastAsia="黑体" w:hAnsi="黑体"/>
          <w:b/>
          <w:sz w:val="32"/>
          <w:szCs w:val="32"/>
        </w:rPr>
      </w:pPr>
      <w:r w:rsidRPr="00E66096">
        <w:rPr>
          <w:rFonts w:ascii="黑体" w:eastAsia="黑体" w:hAnsi="黑体" w:hint="eastAsia"/>
          <w:b/>
          <w:sz w:val="32"/>
          <w:szCs w:val="32"/>
        </w:rPr>
        <w:lastRenderedPageBreak/>
        <w:t>设 备 清 单</w:t>
      </w:r>
    </w:p>
    <w:p w:rsidR="00AE1BF3" w:rsidRPr="007104D7" w:rsidRDefault="00AE1BF3" w:rsidP="00AE1BF3">
      <w:pPr>
        <w:jc w:val="center"/>
        <w:rPr>
          <w:rFonts w:ascii="宋体" w:hAnsi="宋体"/>
          <w:b/>
          <w:szCs w:val="2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984"/>
        <w:gridCol w:w="1701"/>
        <w:gridCol w:w="1943"/>
        <w:gridCol w:w="2076"/>
      </w:tblGrid>
      <w:tr w:rsidR="00AE1BF3" w:rsidRPr="00AE3E7B" w:rsidTr="00B91CFD">
        <w:trPr>
          <w:trHeight w:val="918"/>
        </w:trPr>
        <w:tc>
          <w:tcPr>
            <w:tcW w:w="994" w:type="dxa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1224C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1224C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1701" w:type="dxa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1224C">
              <w:rPr>
                <w:rFonts w:ascii="宋体" w:hAnsi="宋体" w:hint="eastAsia"/>
                <w:b/>
                <w:sz w:val="24"/>
              </w:rPr>
              <w:t>数量（台套）</w:t>
            </w:r>
          </w:p>
        </w:tc>
        <w:tc>
          <w:tcPr>
            <w:tcW w:w="1943" w:type="dxa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1224C">
              <w:rPr>
                <w:rFonts w:ascii="宋体" w:hAnsi="宋体" w:hint="eastAsia"/>
                <w:b/>
                <w:sz w:val="24"/>
              </w:rPr>
              <w:t>技术指标</w:t>
            </w:r>
          </w:p>
        </w:tc>
        <w:tc>
          <w:tcPr>
            <w:tcW w:w="2076" w:type="dxa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1224C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AE1BF3" w:rsidRPr="00AE3E7B" w:rsidTr="00B91CFD">
        <w:trPr>
          <w:trHeight w:val="717"/>
        </w:trPr>
        <w:tc>
          <w:tcPr>
            <w:tcW w:w="994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3E7B">
              <w:rPr>
                <w:rFonts w:ascii="宋体" w:hAnsi="宋体" w:hint="eastAsia"/>
                <w:sz w:val="24"/>
              </w:rPr>
              <w:t>冰柜</w:t>
            </w:r>
          </w:p>
        </w:tc>
        <w:tc>
          <w:tcPr>
            <w:tcW w:w="1701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3E7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43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详见附件1</w:t>
            </w:r>
          </w:p>
        </w:tc>
        <w:tc>
          <w:tcPr>
            <w:tcW w:w="2076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AE1BF3" w:rsidRPr="00AE3E7B" w:rsidTr="00B91CFD">
        <w:trPr>
          <w:trHeight w:val="685"/>
        </w:trPr>
        <w:tc>
          <w:tcPr>
            <w:tcW w:w="994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3E7B">
              <w:rPr>
                <w:rFonts w:ascii="宋体" w:hAnsi="宋体" w:hint="eastAsia"/>
                <w:sz w:val="24"/>
              </w:rPr>
              <w:t>土豆</w:t>
            </w:r>
            <w:proofErr w:type="gramStart"/>
            <w:r w:rsidRPr="00AE3E7B">
              <w:rPr>
                <w:rFonts w:ascii="宋体" w:hAnsi="宋体" w:hint="eastAsia"/>
                <w:sz w:val="24"/>
              </w:rPr>
              <w:t>去皮机</w:t>
            </w:r>
            <w:proofErr w:type="gramEnd"/>
          </w:p>
        </w:tc>
        <w:tc>
          <w:tcPr>
            <w:tcW w:w="1701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E3E7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43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详见附件2</w:t>
            </w:r>
          </w:p>
        </w:tc>
        <w:tc>
          <w:tcPr>
            <w:tcW w:w="2076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AE1BF3" w:rsidRPr="00AE3E7B" w:rsidTr="00B91CFD">
        <w:trPr>
          <w:trHeight w:val="685"/>
        </w:trPr>
        <w:tc>
          <w:tcPr>
            <w:tcW w:w="994" w:type="dxa"/>
            <w:vAlign w:val="center"/>
          </w:tcPr>
          <w:p w:rsidR="00AE1BF3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701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943" w:type="dxa"/>
            <w:vAlign w:val="center"/>
          </w:tcPr>
          <w:p w:rsidR="00AE1BF3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AE1BF3" w:rsidRPr="00AE3E7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</w:tbl>
    <w:p w:rsidR="00AE1BF3" w:rsidRDefault="00AE1BF3" w:rsidP="00AE1BF3">
      <w:pPr>
        <w:snapToGrid w:val="0"/>
        <w:spacing w:line="360" w:lineRule="auto"/>
        <w:ind w:firstLineChars="229" w:firstLine="641"/>
        <w:rPr>
          <w:rFonts w:ascii="宋体" w:hAnsi="宋体"/>
          <w:sz w:val="28"/>
          <w:szCs w:val="28"/>
        </w:rPr>
      </w:pPr>
    </w:p>
    <w:p w:rsidR="00AE1BF3" w:rsidRDefault="00AE1BF3" w:rsidP="00AE1BF3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91224C">
        <w:rPr>
          <w:rFonts w:ascii="宋体" w:hAnsi="宋体" w:hint="eastAsia"/>
          <w:b/>
          <w:sz w:val="28"/>
          <w:szCs w:val="28"/>
        </w:rPr>
        <w:t>附件1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1039"/>
        <w:gridCol w:w="1041"/>
        <w:gridCol w:w="1694"/>
        <w:gridCol w:w="778"/>
        <w:gridCol w:w="782"/>
        <w:gridCol w:w="1041"/>
      </w:tblGrid>
      <w:tr w:rsidR="00AE1BF3" w:rsidRPr="0031762B" w:rsidTr="00B91CFD">
        <w:trPr>
          <w:trHeight w:val="957"/>
        </w:trPr>
        <w:tc>
          <w:tcPr>
            <w:tcW w:w="780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尺寸</w:t>
            </w:r>
          </w:p>
        </w:tc>
        <w:tc>
          <w:tcPr>
            <w:tcW w:w="388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额定电压</w:t>
            </w:r>
          </w:p>
        </w:tc>
        <w:tc>
          <w:tcPr>
            <w:tcW w:w="389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额定频率</w:t>
            </w:r>
          </w:p>
        </w:tc>
        <w:tc>
          <w:tcPr>
            <w:tcW w:w="633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制冷剂/量</w:t>
            </w:r>
          </w:p>
        </w:tc>
        <w:tc>
          <w:tcPr>
            <w:tcW w:w="291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输入总功率</w:t>
            </w:r>
          </w:p>
        </w:tc>
        <w:tc>
          <w:tcPr>
            <w:tcW w:w="292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总有效容积</w:t>
            </w:r>
          </w:p>
        </w:tc>
        <w:tc>
          <w:tcPr>
            <w:tcW w:w="389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温度</w:t>
            </w:r>
          </w:p>
        </w:tc>
      </w:tr>
      <w:tr w:rsidR="00AE1BF3" w:rsidRPr="0031762B" w:rsidTr="00B91CFD">
        <w:trPr>
          <w:trHeight w:val="1255"/>
        </w:trPr>
        <w:tc>
          <w:tcPr>
            <w:tcW w:w="780" w:type="pct"/>
            <w:vAlign w:val="center"/>
          </w:tcPr>
          <w:p w:rsidR="00AE1BF3" w:rsidRPr="0031762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1762B">
              <w:rPr>
                <w:rFonts w:ascii="宋体" w:hAnsi="宋体" w:hint="eastAsia"/>
                <w:szCs w:val="21"/>
              </w:rPr>
              <w:t>1200*710*1950</w:t>
            </w:r>
          </w:p>
        </w:tc>
        <w:tc>
          <w:tcPr>
            <w:tcW w:w="388" w:type="pct"/>
            <w:vAlign w:val="center"/>
          </w:tcPr>
          <w:p w:rsidR="00AE1BF3" w:rsidRPr="0031762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1762B">
              <w:rPr>
                <w:rFonts w:ascii="宋体" w:hAnsi="宋体" w:hint="eastAsia"/>
                <w:szCs w:val="21"/>
              </w:rPr>
              <w:t>220V～</w:t>
            </w:r>
          </w:p>
        </w:tc>
        <w:tc>
          <w:tcPr>
            <w:tcW w:w="389" w:type="pct"/>
            <w:vAlign w:val="center"/>
          </w:tcPr>
          <w:p w:rsidR="00AE1BF3" w:rsidRPr="0031762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1762B">
              <w:rPr>
                <w:rFonts w:ascii="宋体" w:hAnsi="宋体" w:hint="eastAsia"/>
                <w:szCs w:val="21"/>
              </w:rPr>
              <w:t>50HZ</w:t>
            </w:r>
          </w:p>
        </w:tc>
        <w:tc>
          <w:tcPr>
            <w:tcW w:w="633" w:type="pct"/>
            <w:vAlign w:val="center"/>
          </w:tcPr>
          <w:p w:rsidR="00AE1BF3" w:rsidRPr="0031762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1762B">
              <w:rPr>
                <w:rFonts w:ascii="宋体" w:hAnsi="宋体" w:hint="eastAsia"/>
                <w:szCs w:val="21"/>
              </w:rPr>
              <w:t>R134a/125g</w:t>
            </w:r>
          </w:p>
          <w:p w:rsidR="00AE1BF3" w:rsidRPr="0031762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1762B">
              <w:rPr>
                <w:rFonts w:ascii="宋体" w:hAnsi="宋体" w:hint="eastAsia"/>
                <w:szCs w:val="21"/>
              </w:rPr>
              <w:t>125g</w:t>
            </w:r>
          </w:p>
        </w:tc>
        <w:tc>
          <w:tcPr>
            <w:tcW w:w="291" w:type="pct"/>
            <w:vAlign w:val="center"/>
          </w:tcPr>
          <w:p w:rsidR="00AE1BF3" w:rsidRPr="0031762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1762B">
              <w:rPr>
                <w:rFonts w:ascii="宋体" w:hAnsi="宋体" w:hint="eastAsia"/>
                <w:szCs w:val="21"/>
              </w:rPr>
              <w:t>540W</w:t>
            </w:r>
          </w:p>
        </w:tc>
        <w:tc>
          <w:tcPr>
            <w:tcW w:w="292" w:type="pct"/>
            <w:vAlign w:val="center"/>
          </w:tcPr>
          <w:p w:rsidR="00AE1BF3" w:rsidRPr="0031762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1762B">
              <w:rPr>
                <w:rFonts w:ascii="宋体" w:hAnsi="宋体" w:hint="eastAsia"/>
                <w:szCs w:val="21"/>
              </w:rPr>
              <w:t>860L</w:t>
            </w:r>
          </w:p>
        </w:tc>
        <w:tc>
          <w:tcPr>
            <w:tcW w:w="389" w:type="pct"/>
            <w:vAlign w:val="center"/>
          </w:tcPr>
          <w:p w:rsidR="00AE1BF3" w:rsidRPr="0031762B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1762B">
              <w:rPr>
                <w:rFonts w:ascii="宋体" w:hAnsi="宋体" w:hint="eastAsia"/>
                <w:szCs w:val="21"/>
              </w:rPr>
              <w:t>F-5～-18℃</w:t>
            </w:r>
          </w:p>
        </w:tc>
      </w:tr>
    </w:tbl>
    <w:p w:rsidR="00AE1BF3" w:rsidRDefault="00AE1BF3" w:rsidP="00AE1BF3">
      <w:pPr>
        <w:rPr>
          <w:rFonts w:ascii="宋体" w:hAnsi="宋体"/>
          <w:sz w:val="28"/>
          <w:szCs w:val="28"/>
        </w:rPr>
      </w:pPr>
    </w:p>
    <w:p w:rsidR="00AE1BF3" w:rsidRPr="0091224C" w:rsidRDefault="00AE1BF3" w:rsidP="00AE1BF3">
      <w:pPr>
        <w:rPr>
          <w:rFonts w:ascii="宋体" w:hAnsi="宋体"/>
          <w:b/>
          <w:sz w:val="28"/>
          <w:szCs w:val="28"/>
        </w:rPr>
      </w:pPr>
      <w:r w:rsidRPr="0091224C">
        <w:rPr>
          <w:rFonts w:ascii="宋体" w:hAnsi="宋体" w:hint="eastAsia"/>
          <w:b/>
          <w:sz w:val="28"/>
          <w:szCs w:val="28"/>
        </w:rPr>
        <w:t>附件2：</w:t>
      </w:r>
    </w:p>
    <w:tbl>
      <w:tblPr>
        <w:tblW w:w="4855" w:type="pct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1781"/>
        <w:gridCol w:w="1137"/>
        <w:gridCol w:w="1347"/>
        <w:gridCol w:w="2079"/>
      </w:tblGrid>
      <w:tr w:rsidR="00AE1BF3" w:rsidRPr="006F423F" w:rsidTr="00B91CFD">
        <w:trPr>
          <w:trHeight w:val="967"/>
          <w:jc w:val="center"/>
        </w:trPr>
        <w:tc>
          <w:tcPr>
            <w:tcW w:w="1167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/>
                <w:b/>
                <w:szCs w:val="21"/>
              </w:rPr>
              <w:t>尺寸</w:t>
            </w:r>
          </w:p>
        </w:tc>
        <w:tc>
          <w:tcPr>
            <w:tcW w:w="1076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额定电压</w:t>
            </w:r>
          </w:p>
        </w:tc>
        <w:tc>
          <w:tcPr>
            <w:tcW w:w="687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额定频率</w:t>
            </w:r>
          </w:p>
        </w:tc>
        <w:tc>
          <w:tcPr>
            <w:tcW w:w="814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电机功率</w:t>
            </w:r>
          </w:p>
        </w:tc>
        <w:tc>
          <w:tcPr>
            <w:tcW w:w="1256" w:type="pct"/>
            <w:vAlign w:val="center"/>
          </w:tcPr>
          <w:p w:rsidR="00AE1BF3" w:rsidRPr="0091224C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224C">
              <w:rPr>
                <w:rFonts w:ascii="宋体" w:hAnsi="宋体" w:hint="eastAsia"/>
                <w:b/>
                <w:szCs w:val="21"/>
              </w:rPr>
              <w:t>生产能力</w:t>
            </w:r>
          </w:p>
        </w:tc>
      </w:tr>
      <w:tr w:rsidR="00AE1BF3" w:rsidRPr="006F423F" w:rsidTr="00B91CFD">
        <w:trPr>
          <w:trHeight w:val="839"/>
          <w:jc w:val="center"/>
        </w:trPr>
        <w:tc>
          <w:tcPr>
            <w:tcW w:w="1167" w:type="pct"/>
            <w:vAlign w:val="center"/>
          </w:tcPr>
          <w:p w:rsidR="00AE1BF3" w:rsidRPr="006F423F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F423F">
              <w:rPr>
                <w:rFonts w:ascii="宋体" w:hAnsi="宋体" w:hint="eastAsia"/>
                <w:szCs w:val="21"/>
              </w:rPr>
              <w:t>665*455*830</w:t>
            </w:r>
          </w:p>
        </w:tc>
        <w:tc>
          <w:tcPr>
            <w:tcW w:w="1076" w:type="pct"/>
            <w:vAlign w:val="center"/>
          </w:tcPr>
          <w:p w:rsidR="00AE1BF3" w:rsidRPr="006F423F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F423F">
              <w:rPr>
                <w:rFonts w:ascii="宋体" w:hAnsi="宋体" w:hint="eastAsia"/>
                <w:szCs w:val="21"/>
              </w:rPr>
              <w:t>220V</w:t>
            </w:r>
          </w:p>
        </w:tc>
        <w:tc>
          <w:tcPr>
            <w:tcW w:w="687" w:type="pct"/>
            <w:vAlign w:val="center"/>
          </w:tcPr>
          <w:p w:rsidR="00AE1BF3" w:rsidRPr="006F423F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F423F">
              <w:rPr>
                <w:rFonts w:ascii="宋体" w:hAnsi="宋体" w:hint="eastAsia"/>
                <w:szCs w:val="21"/>
              </w:rPr>
              <w:t>50Hz</w:t>
            </w:r>
          </w:p>
        </w:tc>
        <w:tc>
          <w:tcPr>
            <w:tcW w:w="814" w:type="pct"/>
            <w:vAlign w:val="center"/>
          </w:tcPr>
          <w:p w:rsidR="00AE1BF3" w:rsidRPr="006F423F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F423F">
              <w:rPr>
                <w:rFonts w:ascii="宋体" w:hAnsi="宋体" w:hint="eastAsia"/>
                <w:szCs w:val="21"/>
              </w:rPr>
              <w:t>1.5KW</w:t>
            </w:r>
          </w:p>
        </w:tc>
        <w:tc>
          <w:tcPr>
            <w:tcW w:w="1256" w:type="pct"/>
            <w:vAlign w:val="center"/>
          </w:tcPr>
          <w:p w:rsidR="00AE1BF3" w:rsidRPr="006F423F" w:rsidRDefault="00AE1BF3" w:rsidP="00B91CF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F423F">
              <w:rPr>
                <w:rFonts w:ascii="宋体" w:hAnsi="宋体" w:hint="eastAsia"/>
                <w:szCs w:val="21"/>
              </w:rPr>
              <w:t>90kg/h</w:t>
            </w:r>
          </w:p>
        </w:tc>
      </w:tr>
    </w:tbl>
    <w:p w:rsidR="00AE1BF3" w:rsidRPr="000C0C35" w:rsidRDefault="00AE1BF3" w:rsidP="00AE1BF3">
      <w:pPr>
        <w:rPr>
          <w:rFonts w:ascii="宋体" w:hAnsi="宋体"/>
          <w:sz w:val="28"/>
          <w:szCs w:val="28"/>
        </w:rPr>
      </w:pPr>
    </w:p>
    <w:p w:rsidR="00AE1BF3" w:rsidRPr="000C0C35" w:rsidRDefault="00AE1BF3" w:rsidP="00AE1BF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</w:t>
      </w:r>
    </w:p>
    <w:p w:rsidR="00AE1BF3" w:rsidRPr="0005358B" w:rsidRDefault="00AE1BF3" w:rsidP="00AE1BF3">
      <w:pPr>
        <w:widowControl/>
        <w:jc w:val="center"/>
        <w:rPr>
          <w:rFonts w:ascii="黑体" w:eastAsia="黑体" w:hAnsi="黑体"/>
          <w:b/>
          <w:sz w:val="32"/>
          <w:szCs w:val="32"/>
        </w:rPr>
      </w:pPr>
    </w:p>
    <w:p w:rsidR="00392271" w:rsidRDefault="00392271"/>
    <w:sectPr w:rsidR="00392271" w:rsidSect="0074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AE1BF3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10</w:t>
    </w:r>
    <w:r>
      <w:fldChar w:fldCharType="end"/>
    </w:r>
  </w:p>
  <w:p w:rsidR="00743C7F" w:rsidRDefault="00AE1B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AE1BF3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  <w:p w:rsidR="00743C7F" w:rsidRDefault="00AE1BF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AE1BF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0E3"/>
    <w:multiLevelType w:val="multilevel"/>
    <w:tmpl w:val="27CD10E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CE561E0"/>
    <w:multiLevelType w:val="multilevel"/>
    <w:tmpl w:val="6CE561E0"/>
    <w:lvl w:ilvl="0">
      <w:start w:val="1"/>
      <w:numFmt w:val="decimal"/>
      <w:lvlText w:val="（%1）"/>
      <w:lvlJc w:val="left"/>
      <w:pPr>
        <w:tabs>
          <w:tab w:val="left" w:pos="1296"/>
        </w:tabs>
        <w:ind w:left="129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6"/>
        </w:tabs>
        <w:ind w:left="1416" w:hanging="420"/>
      </w:pPr>
    </w:lvl>
    <w:lvl w:ilvl="2">
      <w:start w:val="1"/>
      <w:numFmt w:val="lowerRoman"/>
      <w:lvlText w:val="%3."/>
      <w:lvlJc w:val="right"/>
      <w:pPr>
        <w:tabs>
          <w:tab w:val="left" w:pos="1836"/>
        </w:tabs>
        <w:ind w:left="1836" w:hanging="420"/>
      </w:pPr>
    </w:lvl>
    <w:lvl w:ilvl="3">
      <w:start w:val="1"/>
      <w:numFmt w:val="decimal"/>
      <w:lvlText w:val="%4."/>
      <w:lvlJc w:val="left"/>
      <w:pPr>
        <w:tabs>
          <w:tab w:val="left" w:pos="2256"/>
        </w:tabs>
        <w:ind w:left="2256" w:hanging="420"/>
      </w:pPr>
    </w:lvl>
    <w:lvl w:ilvl="4">
      <w:start w:val="1"/>
      <w:numFmt w:val="lowerLetter"/>
      <w:lvlText w:val="%5)"/>
      <w:lvlJc w:val="left"/>
      <w:pPr>
        <w:tabs>
          <w:tab w:val="left" w:pos="2676"/>
        </w:tabs>
        <w:ind w:left="2676" w:hanging="420"/>
      </w:pPr>
    </w:lvl>
    <w:lvl w:ilvl="5">
      <w:start w:val="1"/>
      <w:numFmt w:val="lowerRoman"/>
      <w:lvlText w:val="%6."/>
      <w:lvlJc w:val="right"/>
      <w:pPr>
        <w:tabs>
          <w:tab w:val="left" w:pos="3096"/>
        </w:tabs>
        <w:ind w:left="3096" w:hanging="420"/>
      </w:pPr>
    </w:lvl>
    <w:lvl w:ilvl="6">
      <w:start w:val="1"/>
      <w:numFmt w:val="decimal"/>
      <w:lvlText w:val="%7."/>
      <w:lvlJc w:val="left"/>
      <w:pPr>
        <w:tabs>
          <w:tab w:val="left" w:pos="3516"/>
        </w:tabs>
        <w:ind w:left="3516" w:hanging="420"/>
      </w:pPr>
    </w:lvl>
    <w:lvl w:ilvl="7">
      <w:start w:val="1"/>
      <w:numFmt w:val="lowerLetter"/>
      <w:lvlText w:val="%8)"/>
      <w:lvlJc w:val="left"/>
      <w:pPr>
        <w:tabs>
          <w:tab w:val="left" w:pos="3936"/>
        </w:tabs>
        <w:ind w:left="3936" w:hanging="420"/>
      </w:pPr>
    </w:lvl>
    <w:lvl w:ilvl="8">
      <w:start w:val="1"/>
      <w:numFmt w:val="lowerRoman"/>
      <w:lvlText w:val="%9."/>
      <w:lvlJc w:val="right"/>
      <w:pPr>
        <w:tabs>
          <w:tab w:val="left" w:pos="4356"/>
        </w:tabs>
        <w:ind w:left="4356" w:hanging="420"/>
      </w:pPr>
    </w:lvl>
  </w:abstractNum>
  <w:abstractNum w:abstractNumId="2">
    <w:nsid w:val="7B217E75"/>
    <w:multiLevelType w:val="multilevel"/>
    <w:tmpl w:val="7B217E75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BF3"/>
    <w:rsid w:val="00392271"/>
    <w:rsid w:val="00A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E1BF3"/>
    <w:rPr>
      <w:szCs w:val="20"/>
    </w:rPr>
  </w:style>
  <w:style w:type="character" w:customStyle="1" w:styleId="Char">
    <w:name w:val="日期 Char"/>
    <w:basedOn w:val="a0"/>
    <w:link w:val="a3"/>
    <w:rsid w:val="00AE1BF3"/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AE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BF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AE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AE1BF3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AE1BF3"/>
  </w:style>
  <w:style w:type="paragraph" w:styleId="a7">
    <w:name w:val="List Paragraph"/>
    <w:basedOn w:val="a"/>
    <w:uiPriority w:val="99"/>
    <w:qFormat/>
    <w:rsid w:val="00AE1BF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574</Words>
  <Characters>3275</Characters>
  <Application>Microsoft Office Word</Application>
  <DocSecurity>0</DocSecurity>
  <Lines>27</Lines>
  <Paragraphs>7</Paragraphs>
  <ScaleCrop>false</ScaleCrop>
  <Company>china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2018-11-09T01:04:00Z</dcterms:created>
  <dcterms:modified xsi:type="dcterms:W3CDTF">2018-11-09T01:04:00Z</dcterms:modified>
</cp:coreProperties>
</file>