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A5F7" w14:textId="77777777" w:rsidR="00CA1395" w:rsidRDefault="00CA1395" w:rsidP="009144BA">
      <w:pPr>
        <w:spacing w:line="360" w:lineRule="auto"/>
        <w:ind w:firstLineChars="50" w:firstLine="261"/>
        <w:jc w:val="center"/>
        <w:rPr>
          <w:rFonts w:ascii="仿宋_GB2312" w:eastAsia="仿宋_GB2312" w:hAnsi="仿宋_GB2312" w:cs="仿宋_GB2312"/>
          <w:b/>
          <w:sz w:val="52"/>
          <w:szCs w:val="52"/>
        </w:rPr>
      </w:pPr>
      <w:r w:rsidRPr="00316FC9">
        <w:rPr>
          <w:rFonts w:ascii="仿宋_GB2312" w:eastAsia="仿宋_GB2312" w:hAnsi="仿宋" w:cs="仿宋_GB2312" w:hint="eastAsia"/>
          <w:b/>
          <w:sz w:val="52"/>
          <w:szCs w:val="52"/>
        </w:rPr>
        <w:t>辽宁工业大学校内自行采购</w:t>
      </w:r>
      <w:r>
        <w:rPr>
          <w:rFonts w:ascii="仿宋_GB2312" w:eastAsia="仿宋_GB2312" w:hAnsi="仿宋_GB2312" w:cs="仿宋_GB2312" w:hint="eastAsia"/>
          <w:b/>
          <w:sz w:val="52"/>
          <w:szCs w:val="52"/>
        </w:rPr>
        <w:t>项目</w:t>
      </w:r>
    </w:p>
    <w:p w14:paraId="0F9199E6" w14:textId="77777777" w:rsidR="006254AD" w:rsidRPr="00CA1395" w:rsidRDefault="006254AD">
      <w:pPr>
        <w:spacing w:line="360" w:lineRule="auto"/>
        <w:ind w:firstLineChars="50" w:firstLine="120"/>
        <w:jc w:val="center"/>
        <w:rPr>
          <w:rFonts w:ascii="仿宋_GB2312" w:eastAsia="仿宋_GB2312" w:hAnsi="仿宋_GB2312" w:cs="仿宋_GB2312"/>
          <w:b/>
          <w:sz w:val="24"/>
        </w:rPr>
      </w:pPr>
    </w:p>
    <w:p w14:paraId="5FC9C3A0" w14:textId="64BE6ABC" w:rsidR="006254AD" w:rsidRDefault="008F12CA" w:rsidP="009144BA">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竞争性谈判</w:t>
      </w:r>
      <w:r w:rsidR="0006498B">
        <w:rPr>
          <w:rFonts w:ascii="仿宋_GB2312" w:eastAsia="仿宋_GB2312" w:hAnsi="仿宋_GB2312" w:cs="仿宋_GB2312" w:hint="eastAsia"/>
          <w:b/>
          <w:sz w:val="48"/>
          <w:szCs w:val="48"/>
        </w:rPr>
        <w:t>采购文件</w:t>
      </w:r>
    </w:p>
    <w:p w14:paraId="192E15E9" w14:textId="77777777" w:rsidR="006254AD" w:rsidRDefault="006254AD">
      <w:pPr>
        <w:spacing w:line="480" w:lineRule="exact"/>
        <w:jc w:val="center"/>
        <w:rPr>
          <w:rFonts w:ascii="仿宋_GB2312" w:eastAsia="仿宋_GB2312" w:hAnsi="仿宋_GB2312" w:cs="仿宋_GB2312"/>
          <w:b/>
          <w:sz w:val="24"/>
        </w:rPr>
      </w:pPr>
    </w:p>
    <w:p w14:paraId="180B457E" w14:textId="77777777" w:rsidR="006254AD" w:rsidRDefault="006254AD">
      <w:pPr>
        <w:spacing w:line="480" w:lineRule="exact"/>
        <w:jc w:val="center"/>
        <w:rPr>
          <w:rFonts w:ascii="仿宋_GB2312" w:eastAsia="仿宋_GB2312" w:hAnsi="仿宋_GB2312" w:cs="仿宋_GB2312"/>
          <w:b/>
          <w:sz w:val="24"/>
        </w:rPr>
      </w:pPr>
    </w:p>
    <w:p w14:paraId="0375AEF2" w14:textId="77777777" w:rsidR="006254AD" w:rsidRDefault="006254AD">
      <w:pPr>
        <w:spacing w:line="480" w:lineRule="exact"/>
        <w:jc w:val="center"/>
        <w:rPr>
          <w:rFonts w:ascii="仿宋_GB2312" w:eastAsia="仿宋_GB2312" w:hAnsi="仿宋_GB2312" w:cs="仿宋_GB2312"/>
          <w:b/>
          <w:sz w:val="24"/>
        </w:rPr>
      </w:pPr>
    </w:p>
    <w:p w14:paraId="54C527EB" w14:textId="77777777" w:rsidR="006254AD" w:rsidRDefault="006254AD">
      <w:pPr>
        <w:spacing w:line="480" w:lineRule="exact"/>
        <w:jc w:val="center"/>
        <w:rPr>
          <w:rFonts w:ascii="仿宋_GB2312" w:eastAsia="仿宋_GB2312" w:hAnsi="仿宋_GB2312" w:cs="仿宋_GB2312"/>
          <w:b/>
          <w:sz w:val="24"/>
        </w:rPr>
      </w:pPr>
    </w:p>
    <w:p w14:paraId="2A995071" w14:textId="77777777" w:rsidR="006254AD" w:rsidRDefault="006254AD">
      <w:pPr>
        <w:spacing w:line="480" w:lineRule="exact"/>
        <w:jc w:val="center"/>
        <w:rPr>
          <w:rFonts w:ascii="仿宋_GB2312" w:eastAsia="仿宋_GB2312" w:hAnsi="仿宋_GB2312" w:cs="仿宋_GB2312"/>
          <w:b/>
          <w:sz w:val="24"/>
        </w:rPr>
      </w:pPr>
    </w:p>
    <w:p w14:paraId="56AFD25F" w14:textId="77777777" w:rsidR="006254AD" w:rsidRDefault="006254AD">
      <w:pPr>
        <w:spacing w:line="480" w:lineRule="exact"/>
        <w:jc w:val="center"/>
        <w:rPr>
          <w:rFonts w:ascii="仿宋_GB2312" w:eastAsia="仿宋_GB2312" w:hAnsi="仿宋_GB2312" w:cs="仿宋_GB2312"/>
          <w:b/>
          <w:sz w:val="24"/>
        </w:rPr>
      </w:pPr>
    </w:p>
    <w:p w14:paraId="32265FC1" w14:textId="77777777" w:rsidR="006254AD" w:rsidRDefault="006254AD">
      <w:pPr>
        <w:spacing w:line="480" w:lineRule="exact"/>
        <w:jc w:val="center"/>
        <w:rPr>
          <w:rFonts w:ascii="仿宋_GB2312" w:eastAsia="仿宋_GB2312" w:hAnsi="仿宋_GB2312" w:cs="仿宋_GB2312"/>
          <w:b/>
          <w:sz w:val="24"/>
        </w:rPr>
      </w:pPr>
    </w:p>
    <w:p w14:paraId="05342F68" w14:textId="77777777" w:rsidR="006254AD" w:rsidRDefault="006254AD">
      <w:pPr>
        <w:spacing w:line="480" w:lineRule="exact"/>
        <w:jc w:val="center"/>
        <w:rPr>
          <w:rFonts w:ascii="仿宋_GB2312" w:eastAsia="仿宋_GB2312" w:hAnsi="仿宋_GB2312" w:cs="仿宋_GB2312"/>
          <w:b/>
          <w:sz w:val="24"/>
        </w:rPr>
      </w:pPr>
    </w:p>
    <w:p w14:paraId="3E0B566A" w14:textId="77777777" w:rsidR="001E3353" w:rsidRDefault="001E3353" w:rsidP="009144BA">
      <w:pPr>
        <w:spacing w:line="360" w:lineRule="auto"/>
        <w:ind w:firstLineChars="235" w:firstLine="849"/>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项目名称：</w:t>
      </w:r>
      <w:r w:rsidR="009A21BC">
        <w:rPr>
          <w:rFonts w:ascii="仿宋_GB2312" w:eastAsia="仿宋_GB2312" w:hAnsi="仿宋_GB2312" w:cs="仿宋_GB2312" w:hint="eastAsia"/>
          <w:b/>
          <w:color w:val="000000"/>
          <w:sz w:val="36"/>
          <w:szCs w:val="36"/>
        </w:rPr>
        <w:t>校医院污水处理系统</w:t>
      </w:r>
      <w:r w:rsidR="00B867B1">
        <w:rPr>
          <w:rFonts w:ascii="仿宋_GB2312" w:eastAsia="仿宋_GB2312" w:hAnsi="仿宋_GB2312" w:cs="仿宋_GB2312" w:hint="eastAsia"/>
          <w:b/>
          <w:color w:val="000000"/>
          <w:sz w:val="36"/>
          <w:szCs w:val="36"/>
        </w:rPr>
        <w:t>（室内）</w:t>
      </w:r>
    </w:p>
    <w:p w14:paraId="53FEEBBC" w14:textId="73DAA8E4" w:rsidR="00A10F24" w:rsidRDefault="001E3353" w:rsidP="009144BA">
      <w:pPr>
        <w:spacing w:line="360" w:lineRule="auto"/>
        <w:ind w:leftChars="404" w:left="2655" w:hangingChars="500" w:hanging="1807"/>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项目编号：</w:t>
      </w:r>
      <w:r w:rsidR="00CD07AC">
        <w:rPr>
          <w:rFonts w:ascii="仿宋_GB2312" w:eastAsia="仿宋_GB2312" w:hAnsi="仿宋_GB2312" w:cs="仿宋_GB2312" w:hint="eastAsia"/>
          <w:b/>
          <w:color w:val="000000"/>
          <w:sz w:val="36"/>
          <w:szCs w:val="36"/>
        </w:rPr>
        <w:t>辽工大校内自行采202</w:t>
      </w:r>
      <w:r w:rsidR="00E060D5">
        <w:rPr>
          <w:rFonts w:ascii="仿宋_GB2312" w:eastAsia="仿宋_GB2312" w:hAnsi="仿宋_GB2312" w:cs="仿宋_GB2312" w:hint="eastAsia"/>
          <w:b/>
          <w:color w:val="000000"/>
          <w:sz w:val="36"/>
          <w:szCs w:val="36"/>
        </w:rPr>
        <w:t>4</w:t>
      </w:r>
      <w:r w:rsidR="00CD07AC">
        <w:rPr>
          <w:rFonts w:ascii="仿宋_GB2312" w:eastAsia="仿宋_GB2312" w:hAnsi="仿宋_GB2312" w:cs="仿宋_GB2312" w:hint="eastAsia"/>
          <w:b/>
          <w:color w:val="000000"/>
          <w:sz w:val="36"/>
          <w:szCs w:val="36"/>
        </w:rPr>
        <w:t>S00</w:t>
      </w:r>
      <w:r w:rsidR="00E82A39">
        <w:rPr>
          <w:rFonts w:ascii="仿宋_GB2312" w:eastAsia="仿宋_GB2312" w:hAnsi="仿宋_GB2312" w:cs="仿宋_GB2312"/>
          <w:b/>
          <w:color w:val="000000"/>
          <w:sz w:val="36"/>
          <w:szCs w:val="36"/>
        </w:rPr>
        <w:t>2</w:t>
      </w:r>
      <w:r w:rsidR="00CD07AC">
        <w:rPr>
          <w:rFonts w:ascii="仿宋_GB2312" w:eastAsia="仿宋_GB2312" w:hAnsi="仿宋_GB2312" w:cs="仿宋_GB2312" w:hint="eastAsia"/>
          <w:b/>
          <w:color w:val="000000"/>
          <w:sz w:val="36"/>
          <w:szCs w:val="36"/>
        </w:rPr>
        <w:t>号</w:t>
      </w:r>
    </w:p>
    <w:p w14:paraId="75A67338" w14:textId="77777777" w:rsidR="006254AD" w:rsidRDefault="001E3353" w:rsidP="009144BA">
      <w:pPr>
        <w:ind w:firstLineChars="235" w:firstLine="849"/>
        <w:rPr>
          <w:rFonts w:ascii="仿宋_GB2312" w:eastAsia="仿宋_GB2312" w:hAnsi="仿宋_GB2312" w:cs="仿宋_GB2312"/>
          <w:b/>
          <w:bCs/>
          <w:sz w:val="36"/>
          <w:szCs w:val="44"/>
        </w:rPr>
        <w:sectPr w:rsidR="006254AD" w:rsidSect="0078665E">
          <w:pgSz w:w="11906" w:h="16838"/>
          <w:pgMar w:top="1440" w:right="1800" w:bottom="1440" w:left="1800" w:header="851" w:footer="992" w:gutter="0"/>
          <w:cols w:space="720"/>
          <w:docGrid w:type="linesAndChars" w:linePitch="312"/>
        </w:sectPr>
      </w:pPr>
      <w:r>
        <w:rPr>
          <w:rFonts w:ascii="仿宋_GB2312" w:eastAsia="仿宋_GB2312" w:hAnsi="仿宋_GB2312" w:cs="仿宋_GB2312" w:hint="eastAsia"/>
          <w:b/>
          <w:sz w:val="36"/>
          <w:szCs w:val="36"/>
        </w:rPr>
        <w:t>编制单位：辽宁工业大学采购办公室</w:t>
      </w:r>
    </w:p>
    <w:p w14:paraId="0D9F2914" w14:textId="77777777" w:rsidR="006254AD" w:rsidRDefault="006254AD">
      <w:pPr>
        <w:pStyle w:val="TOC"/>
        <w:jc w:val="center"/>
        <w:rPr>
          <w:rFonts w:ascii="仿宋_GB2312" w:eastAsia="仿宋_GB2312" w:hAnsi="仿宋_GB2312" w:cs="仿宋_GB2312"/>
          <w:color w:val="auto"/>
          <w:sz w:val="44"/>
          <w:szCs w:val="44"/>
          <w:lang w:val="zh-CN"/>
        </w:rPr>
      </w:pPr>
      <w:bookmarkStart w:id="0" w:name="_Toc17213"/>
      <w:r>
        <w:rPr>
          <w:rFonts w:ascii="仿宋_GB2312" w:eastAsia="仿宋_GB2312" w:hAnsi="仿宋_GB2312" w:cs="仿宋_GB2312" w:hint="eastAsia"/>
          <w:color w:val="auto"/>
          <w:sz w:val="44"/>
          <w:szCs w:val="44"/>
          <w:lang w:val="zh-CN"/>
        </w:rPr>
        <w:lastRenderedPageBreak/>
        <w:t>目  录</w:t>
      </w:r>
      <w:bookmarkEnd w:id="0"/>
    </w:p>
    <w:p w14:paraId="2DF78FF3" w14:textId="77777777" w:rsidR="006254AD" w:rsidRDefault="006254AD">
      <w:pPr>
        <w:rPr>
          <w:rFonts w:ascii="仿宋_GB2312" w:eastAsia="仿宋_GB2312" w:hAnsi="仿宋_GB2312" w:cs="仿宋_GB2312"/>
          <w:lang w:val="zh-CN"/>
        </w:rPr>
      </w:pPr>
    </w:p>
    <w:p w14:paraId="0D5A3326" w14:textId="77777777" w:rsidR="006254AD" w:rsidRDefault="00B06D37">
      <w:pPr>
        <w:pStyle w:val="TOC1"/>
        <w:tabs>
          <w:tab w:val="right" w:leader="dot" w:pos="8300"/>
        </w:tabs>
        <w:adjustRightInd w:val="0"/>
        <w:snapToGrid w:val="0"/>
        <w:spacing w:line="480" w:lineRule="auto"/>
        <w:rPr>
          <w:b/>
          <w:bCs/>
          <w:noProof/>
          <w:sz w:val="24"/>
        </w:rPr>
      </w:pPr>
      <w:r>
        <w:rPr>
          <w:rFonts w:ascii="仿宋_GB2312" w:eastAsia="仿宋_GB2312" w:hAnsi="仿宋_GB2312" w:cs="仿宋_GB2312" w:hint="eastAsia"/>
          <w:b/>
          <w:bCs/>
          <w:sz w:val="24"/>
        </w:rPr>
        <w:fldChar w:fldCharType="begin"/>
      </w:r>
      <w:r w:rsidR="006254AD">
        <w:rPr>
          <w:rFonts w:ascii="仿宋_GB2312" w:eastAsia="仿宋_GB2312" w:hAnsi="仿宋_GB2312" w:cs="仿宋_GB2312" w:hint="eastAsia"/>
          <w:b/>
          <w:bCs/>
          <w:sz w:val="24"/>
        </w:rPr>
        <w:instrText xml:space="preserve">TOC \o "1-1" \h \u </w:instrText>
      </w:r>
      <w:r>
        <w:rPr>
          <w:rFonts w:ascii="仿宋_GB2312" w:eastAsia="仿宋_GB2312" w:hAnsi="仿宋_GB2312" w:cs="仿宋_GB2312" w:hint="eastAsia"/>
          <w:b/>
          <w:bCs/>
          <w:sz w:val="24"/>
        </w:rPr>
        <w:fldChar w:fldCharType="separate"/>
      </w:r>
      <w:hyperlink w:anchor="_Toc29672" w:history="1">
        <w:r w:rsidR="006254AD">
          <w:rPr>
            <w:rFonts w:ascii="仿宋_GB2312" w:eastAsia="仿宋_GB2312" w:hAnsi="仿宋_GB2312" w:cs="仿宋_GB2312" w:hint="eastAsia"/>
            <w:b/>
            <w:bCs/>
            <w:noProof/>
            <w:sz w:val="24"/>
          </w:rPr>
          <w:t>采购公告</w:t>
        </w:r>
        <w:r w:rsidR="006254AD">
          <w:rPr>
            <w:b/>
            <w:bCs/>
            <w:noProof/>
            <w:sz w:val="24"/>
          </w:rPr>
          <w:tab/>
        </w:r>
        <w:r>
          <w:rPr>
            <w:b/>
            <w:bCs/>
            <w:noProof/>
            <w:sz w:val="24"/>
          </w:rPr>
          <w:fldChar w:fldCharType="begin"/>
        </w:r>
        <w:r w:rsidR="006254AD">
          <w:rPr>
            <w:b/>
            <w:bCs/>
            <w:noProof/>
            <w:sz w:val="24"/>
          </w:rPr>
          <w:instrText xml:space="preserve"> PAGEREF _Toc29672 </w:instrText>
        </w:r>
        <w:r>
          <w:rPr>
            <w:b/>
            <w:bCs/>
            <w:noProof/>
            <w:sz w:val="24"/>
          </w:rPr>
          <w:fldChar w:fldCharType="separate"/>
        </w:r>
        <w:r w:rsidR="008D32DB">
          <w:rPr>
            <w:b/>
            <w:bCs/>
            <w:noProof/>
            <w:sz w:val="24"/>
          </w:rPr>
          <w:t>1</w:t>
        </w:r>
        <w:r>
          <w:rPr>
            <w:b/>
            <w:bCs/>
            <w:noProof/>
            <w:sz w:val="24"/>
          </w:rPr>
          <w:fldChar w:fldCharType="end"/>
        </w:r>
      </w:hyperlink>
    </w:p>
    <w:p w14:paraId="5868F26C" w14:textId="77777777" w:rsidR="006254AD" w:rsidRDefault="00000000">
      <w:pPr>
        <w:pStyle w:val="TOC1"/>
        <w:tabs>
          <w:tab w:val="right" w:leader="dot" w:pos="8300"/>
        </w:tabs>
        <w:adjustRightInd w:val="0"/>
        <w:snapToGrid w:val="0"/>
        <w:spacing w:line="480" w:lineRule="auto"/>
        <w:rPr>
          <w:b/>
          <w:bCs/>
          <w:noProof/>
          <w:sz w:val="24"/>
        </w:rPr>
      </w:pPr>
      <w:hyperlink w:anchor="_Toc25969" w:history="1">
        <w:r w:rsidR="006254AD">
          <w:rPr>
            <w:rFonts w:ascii="仿宋_GB2312" w:eastAsia="仿宋_GB2312" w:hAnsi="仿宋_GB2312" w:cs="仿宋_GB2312" w:hint="eastAsia"/>
            <w:b/>
            <w:bCs/>
            <w:noProof/>
            <w:sz w:val="24"/>
          </w:rPr>
          <w:t>第一章 供应商须知</w:t>
        </w:r>
        <w:r w:rsidR="006254AD">
          <w:rPr>
            <w:b/>
            <w:bCs/>
            <w:noProof/>
            <w:sz w:val="24"/>
          </w:rPr>
          <w:tab/>
        </w:r>
        <w:r w:rsidR="00B06D37">
          <w:rPr>
            <w:b/>
            <w:bCs/>
            <w:noProof/>
            <w:sz w:val="24"/>
          </w:rPr>
          <w:fldChar w:fldCharType="begin"/>
        </w:r>
        <w:r w:rsidR="006254AD">
          <w:rPr>
            <w:b/>
            <w:bCs/>
            <w:noProof/>
            <w:sz w:val="24"/>
          </w:rPr>
          <w:instrText xml:space="preserve"> PAGEREF _Toc25969 </w:instrText>
        </w:r>
        <w:r w:rsidR="00B06D37">
          <w:rPr>
            <w:b/>
            <w:bCs/>
            <w:noProof/>
            <w:sz w:val="24"/>
          </w:rPr>
          <w:fldChar w:fldCharType="separate"/>
        </w:r>
        <w:r w:rsidR="008D32DB">
          <w:rPr>
            <w:b/>
            <w:bCs/>
            <w:noProof/>
            <w:sz w:val="24"/>
          </w:rPr>
          <w:t>3</w:t>
        </w:r>
        <w:r w:rsidR="00B06D37">
          <w:rPr>
            <w:b/>
            <w:bCs/>
            <w:noProof/>
            <w:sz w:val="24"/>
          </w:rPr>
          <w:fldChar w:fldCharType="end"/>
        </w:r>
      </w:hyperlink>
    </w:p>
    <w:p w14:paraId="4D290D39" w14:textId="77777777" w:rsidR="006254AD" w:rsidRDefault="00000000">
      <w:pPr>
        <w:pStyle w:val="TOC1"/>
        <w:tabs>
          <w:tab w:val="right" w:leader="dot" w:pos="8300"/>
        </w:tabs>
        <w:adjustRightInd w:val="0"/>
        <w:snapToGrid w:val="0"/>
        <w:spacing w:line="480" w:lineRule="auto"/>
        <w:rPr>
          <w:b/>
          <w:bCs/>
          <w:noProof/>
          <w:sz w:val="24"/>
        </w:rPr>
      </w:pPr>
      <w:hyperlink w:anchor="_Toc1128" w:history="1">
        <w:r w:rsidR="006254AD">
          <w:rPr>
            <w:rFonts w:ascii="仿宋_GB2312" w:eastAsia="仿宋_GB2312" w:hAnsi="仿宋_GB2312" w:cs="仿宋_GB2312" w:hint="eastAsia"/>
            <w:b/>
            <w:bCs/>
            <w:noProof/>
            <w:sz w:val="24"/>
          </w:rPr>
          <w:t>第二章 响应文件内容及格式</w:t>
        </w:r>
        <w:r w:rsidR="006254AD">
          <w:rPr>
            <w:b/>
            <w:bCs/>
            <w:noProof/>
            <w:sz w:val="24"/>
          </w:rPr>
          <w:tab/>
        </w:r>
        <w:r w:rsidR="00B06D37">
          <w:rPr>
            <w:b/>
            <w:bCs/>
            <w:noProof/>
            <w:sz w:val="24"/>
          </w:rPr>
          <w:fldChar w:fldCharType="begin"/>
        </w:r>
        <w:r w:rsidR="006254AD">
          <w:rPr>
            <w:b/>
            <w:bCs/>
            <w:noProof/>
            <w:sz w:val="24"/>
          </w:rPr>
          <w:instrText xml:space="preserve"> PAGEREF _Toc1128 </w:instrText>
        </w:r>
        <w:r w:rsidR="00B06D37">
          <w:rPr>
            <w:b/>
            <w:bCs/>
            <w:noProof/>
            <w:sz w:val="24"/>
          </w:rPr>
          <w:fldChar w:fldCharType="separate"/>
        </w:r>
        <w:r w:rsidR="008D32DB">
          <w:rPr>
            <w:b/>
            <w:bCs/>
            <w:noProof/>
            <w:sz w:val="24"/>
          </w:rPr>
          <w:t>19</w:t>
        </w:r>
        <w:r w:rsidR="00B06D37">
          <w:rPr>
            <w:b/>
            <w:bCs/>
            <w:noProof/>
            <w:sz w:val="24"/>
          </w:rPr>
          <w:fldChar w:fldCharType="end"/>
        </w:r>
      </w:hyperlink>
    </w:p>
    <w:p w14:paraId="3AED2471" w14:textId="77777777" w:rsidR="006254AD" w:rsidRDefault="00000000">
      <w:pPr>
        <w:pStyle w:val="TOC1"/>
        <w:tabs>
          <w:tab w:val="right" w:leader="dot" w:pos="8300"/>
        </w:tabs>
        <w:adjustRightInd w:val="0"/>
        <w:snapToGrid w:val="0"/>
        <w:spacing w:line="480" w:lineRule="auto"/>
        <w:rPr>
          <w:b/>
          <w:bCs/>
          <w:noProof/>
          <w:sz w:val="24"/>
        </w:rPr>
      </w:pPr>
      <w:hyperlink w:anchor="_Toc4667" w:history="1">
        <w:r w:rsidR="006254AD">
          <w:rPr>
            <w:rFonts w:ascii="仿宋_GB2312" w:eastAsia="仿宋_GB2312" w:hAnsi="仿宋_GB2312" w:cs="仿宋_GB2312" w:hint="eastAsia"/>
            <w:b/>
            <w:bCs/>
            <w:noProof/>
            <w:sz w:val="24"/>
          </w:rPr>
          <w:t>第三章 货物需求</w:t>
        </w:r>
        <w:r w:rsidR="006254AD">
          <w:rPr>
            <w:b/>
            <w:bCs/>
            <w:noProof/>
            <w:sz w:val="24"/>
          </w:rPr>
          <w:tab/>
        </w:r>
        <w:r w:rsidR="00B06D37">
          <w:rPr>
            <w:b/>
            <w:bCs/>
            <w:noProof/>
            <w:sz w:val="24"/>
          </w:rPr>
          <w:fldChar w:fldCharType="begin"/>
        </w:r>
        <w:r w:rsidR="006254AD">
          <w:rPr>
            <w:b/>
            <w:bCs/>
            <w:noProof/>
            <w:sz w:val="24"/>
          </w:rPr>
          <w:instrText xml:space="preserve"> PAGEREF _Toc4667 </w:instrText>
        </w:r>
        <w:r w:rsidR="00B06D37">
          <w:rPr>
            <w:b/>
            <w:bCs/>
            <w:noProof/>
            <w:sz w:val="24"/>
          </w:rPr>
          <w:fldChar w:fldCharType="separate"/>
        </w:r>
        <w:r w:rsidR="008D32DB">
          <w:rPr>
            <w:b/>
            <w:bCs/>
            <w:noProof/>
            <w:sz w:val="24"/>
          </w:rPr>
          <w:t>41</w:t>
        </w:r>
        <w:r w:rsidR="00B06D37">
          <w:rPr>
            <w:b/>
            <w:bCs/>
            <w:noProof/>
            <w:sz w:val="24"/>
          </w:rPr>
          <w:fldChar w:fldCharType="end"/>
        </w:r>
      </w:hyperlink>
    </w:p>
    <w:p w14:paraId="369BC9A2" w14:textId="77777777" w:rsidR="006254AD" w:rsidRDefault="00000000">
      <w:pPr>
        <w:pStyle w:val="TOC1"/>
        <w:tabs>
          <w:tab w:val="right" w:leader="dot" w:pos="8300"/>
        </w:tabs>
        <w:adjustRightInd w:val="0"/>
        <w:snapToGrid w:val="0"/>
        <w:spacing w:line="480" w:lineRule="auto"/>
        <w:rPr>
          <w:b/>
          <w:bCs/>
          <w:noProof/>
          <w:sz w:val="24"/>
        </w:rPr>
      </w:pPr>
      <w:hyperlink w:anchor="_Toc6218" w:history="1">
        <w:r w:rsidR="006254AD">
          <w:rPr>
            <w:rFonts w:ascii="仿宋_GB2312" w:eastAsia="仿宋_GB2312" w:hAnsi="仿宋_GB2312" w:cs="仿宋_GB2312" w:hint="eastAsia"/>
            <w:b/>
            <w:bCs/>
            <w:noProof/>
            <w:sz w:val="24"/>
          </w:rPr>
          <w:t>第四章 谈判内容、谈判过程中可能实质性变动的内容</w:t>
        </w:r>
        <w:r w:rsidR="006254AD">
          <w:rPr>
            <w:b/>
            <w:bCs/>
            <w:noProof/>
            <w:sz w:val="24"/>
          </w:rPr>
          <w:tab/>
        </w:r>
        <w:r w:rsidR="00B06D37">
          <w:rPr>
            <w:b/>
            <w:bCs/>
            <w:noProof/>
            <w:sz w:val="24"/>
          </w:rPr>
          <w:fldChar w:fldCharType="begin"/>
        </w:r>
        <w:r w:rsidR="006254AD">
          <w:rPr>
            <w:b/>
            <w:bCs/>
            <w:noProof/>
            <w:sz w:val="24"/>
          </w:rPr>
          <w:instrText xml:space="preserve"> PAGEREF _Toc6218 </w:instrText>
        </w:r>
        <w:r w:rsidR="00B06D37">
          <w:rPr>
            <w:b/>
            <w:bCs/>
            <w:noProof/>
            <w:sz w:val="24"/>
          </w:rPr>
          <w:fldChar w:fldCharType="separate"/>
        </w:r>
        <w:r w:rsidR="008D32DB">
          <w:rPr>
            <w:b/>
            <w:bCs/>
            <w:noProof/>
            <w:sz w:val="24"/>
          </w:rPr>
          <w:t>42</w:t>
        </w:r>
        <w:r w:rsidR="00B06D37">
          <w:rPr>
            <w:b/>
            <w:bCs/>
            <w:noProof/>
            <w:sz w:val="24"/>
          </w:rPr>
          <w:fldChar w:fldCharType="end"/>
        </w:r>
      </w:hyperlink>
    </w:p>
    <w:p w14:paraId="119329BD" w14:textId="77777777" w:rsidR="006254AD" w:rsidRDefault="00000000">
      <w:pPr>
        <w:pStyle w:val="TOC1"/>
        <w:tabs>
          <w:tab w:val="right" w:leader="dot" w:pos="8300"/>
        </w:tabs>
        <w:adjustRightInd w:val="0"/>
        <w:snapToGrid w:val="0"/>
        <w:spacing w:line="480" w:lineRule="auto"/>
        <w:rPr>
          <w:b/>
          <w:bCs/>
          <w:noProof/>
          <w:sz w:val="24"/>
        </w:rPr>
      </w:pPr>
      <w:hyperlink w:anchor="_Toc26743" w:history="1">
        <w:r w:rsidR="006254AD">
          <w:rPr>
            <w:rFonts w:ascii="仿宋_GB2312" w:eastAsia="仿宋_GB2312" w:hAnsi="仿宋_GB2312" w:cs="仿宋_GB2312" w:hint="eastAsia"/>
            <w:b/>
            <w:bCs/>
            <w:noProof/>
            <w:sz w:val="24"/>
          </w:rPr>
          <w:t>第五章 评审办法</w:t>
        </w:r>
        <w:r w:rsidR="006254AD">
          <w:rPr>
            <w:b/>
            <w:bCs/>
            <w:noProof/>
            <w:sz w:val="24"/>
          </w:rPr>
          <w:tab/>
        </w:r>
        <w:r w:rsidR="00B06D37">
          <w:rPr>
            <w:b/>
            <w:bCs/>
            <w:noProof/>
            <w:sz w:val="24"/>
          </w:rPr>
          <w:fldChar w:fldCharType="begin"/>
        </w:r>
        <w:r w:rsidR="006254AD">
          <w:rPr>
            <w:b/>
            <w:bCs/>
            <w:noProof/>
            <w:sz w:val="24"/>
          </w:rPr>
          <w:instrText xml:space="preserve"> PAGEREF _Toc26743 </w:instrText>
        </w:r>
        <w:r w:rsidR="00B06D37">
          <w:rPr>
            <w:b/>
            <w:bCs/>
            <w:noProof/>
            <w:sz w:val="24"/>
          </w:rPr>
          <w:fldChar w:fldCharType="separate"/>
        </w:r>
        <w:r w:rsidR="008D32DB">
          <w:rPr>
            <w:b/>
            <w:bCs/>
            <w:noProof/>
            <w:sz w:val="24"/>
          </w:rPr>
          <w:t>43</w:t>
        </w:r>
        <w:r w:rsidR="00B06D37">
          <w:rPr>
            <w:b/>
            <w:bCs/>
            <w:noProof/>
            <w:sz w:val="24"/>
          </w:rPr>
          <w:fldChar w:fldCharType="end"/>
        </w:r>
      </w:hyperlink>
    </w:p>
    <w:p w14:paraId="55B501FD" w14:textId="77777777" w:rsidR="006254AD" w:rsidRDefault="00B06D37">
      <w:pPr>
        <w:adjustRightInd w:val="0"/>
        <w:snapToGrid w:val="0"/>
        <w:spacing w:line="480" w:lineRule="auto"/>
        <w:rPr>
          <w:rFonts w:ascii="仿宋_GB2312" w:eastAsia="仿宋_GB2312" w:hAnsi="仿宋_GB2312" w:cs="仿宋_GB2312"/>
          <w:sz w:val="24"/>
        </w:rPr>
      </w:pPr>
      <w:r>
        <w:rPr>
          <w:rFonts w:ascii="仿宋_GB2312" w:eastAsia="仿宋_GB2312" w:hAnsi="仿宋_GB2312" w:cs="仿宋_GB2312" w:hint="eastAsia"/>
          <w:b/>
          <w:bCs/>
          <w:sz w:val="24"/>
        </w:rPr>
        <w:fldChar w:fldCharType="end"/>
      </w:r>
    </w:p>
    <w:p w14:paraId="1C1A27F2" w14:textId="77777777" w:rsidR="006254AD" w:rsidRDefault="006254AD">
      <w:pPr>
        <w:pStyle w:val="WPSOffice1"/>
        <w:tabs>
          <w:tab w:val="right" w:leader="dot" w:pos="8306"/>
        </w:tabs>
        <w:rPr>
          <w:rFonts w:ascii="仿宋_GB2312" w:eastAsia="仿宋_GB2312" w:hAnsi="仿宋_GB2312" w:cs="仿宋_GB2312"/>
        </w:rPr>
      </w:pPr>
    </w:p>
    <w:p w14:paraId="327B2B02" w14:textId="77777777" w:rsidR="006254AD" w:rsidRDefault="006254AD">
      <w:pPr>
        <w:pStyle w:val="WPSOffice1"/>
        <w:tabs>
          <w:tab w:val="right" w:leader="dot" w:pos="8306"/>
        </w:tabs>
        <w:rPr>
          <w:rFonts w:ascii="仿宋_GB2312" w:eastAsia="仿宋_GB2312" w:hAnsi="仿宋_GB2312" w:cs="仿宋_GB2312"/>
        </w:rPr>
      </w:pPr>
    </w:p>
    <w:p w14:paraId="3A2DB921" w14:textId="77777777" w:rsidR="006254AD" w:rsidRDefault="006254AD">
      <w:pPr>
        <w:pStyle w:val="WPSOffice1"/>
        <w:tabs>
          <w:tab w:val="right" w:leader="dot" w:pos="8306"/>
        </w:tabs>
        <w:rPr>
          <w:rFonts w:ascii="仿宋_GB2312" w:eastAsia="仿宋_GB2312" w:hAnsi="仿宋_GB2312" w:cs="仿宋_GB2312"/>
        </w:rPr>
      </w:pPr>
    </w:p>
    <w:p w14:paraId="0723F2D2" w14:textId="77777777" w:rsidR="006254AD" w:rsidRDefault="006254AD">
      <w:pPr>
        <w:pStyle w:val="WPSOffice1"/>
        <w:tabs>
          <w:tab w:val="right" w:leader="dot" w:pos="8306"/>
        </w:tabs>
        <w:rPr>
          <w:rFonts w:ascii="仿宋_GB2312" w:eastAsia="仿宋_GB2312" w:hAnsi="仿宋_GB2312" w:cs="仿宋_GB2312"/>
        </w:rPr>
      </w:pPr>
    </w:p>
    <w:p w14:paraId="09270EE0" w14:textId="77777777" w:rsidR="006254AD" w:rsidRDefault="006254AD">
      <w:pPr>
        <w:pStyle w:val="WPSOffice1"/>
        <w:tabs>
          <w:tab w:val="left" w:pos="1834"/>
          <w:tab w:val="right" w:leader="dot" w:pos="8306"/>
        </w:tabs>
        <w:rPr>
          <w:rFonts w:ascii="仿宋_GB2312" w:eastAsia="仿宋_GB2312" w:hAnsi="仿宋_GB2312" w:cs="仿宋_GB2312"/>
          <w:b/>
          <w:bCs/>
        </w:rPr>
      </w:pPr>
      <w:r>
        <w:rPr>
          <w:rFonts w:ascii="仿宋_GB2312" w:eastAsia="仿宋_GB2312" w:hAnsi="仿宋_GB2312" w:cs="仿宋_GB2312" w:hint="eastAsia"/>
          <w:b/>
          <w:bCs/>
        </w:rPr>
        <w:tab/>
      </w:r>
    </w:p>
    <w:p w14:paraId="3A725DC6" w14:textId="77777777" w:rsidR="006254AD" w:rsidRDefault="006254AD">
      <w:pPr>
        <w:adjustRightInd w:val="0"/>
        <w:snapToGrid w:val="0"/>
        <w:spacing w:line="360" w:lineRule="auto"/>
        <w:jc w:val="center"/>
        <w:rPr>
          <w:rFonts w:ascii="仿宋_GB2312" w:eastAsia="仿宋_GB2312" w:hAnsi="仿宋_GB2312" w:cs="仿宋_GB2312"/>
          <w:bCs/>
        </w:rPr>
        <w:sectPr w:rsidR="006254AD" w:rsidSect="0078665E">
          <w:footerReference w:type="default" r:id="rId8"/>
          <w:pgSz w:w="11906" w:h="16838"/>
          <w:pgMar w:top="1440" w:right="1803" w:bottom="1440" w:left="1803" w:header="851" w:footer="992" w:gutter="0"/>
          <w:pgNumType w:start="1"/>
          <w:cols w:space="720"/>
          <w:docGrid w:type="lines" w:linePitch="312"/>
        </w:sectPr>
      </w:pPr>
      <w:r>
        <w:rPr>
          <w:rFonts w:ascii="仿宋_GB2312" w:eastAsia="仿宋_GB2312" w:hAnsi="仿宋_GB2312" w:cs="仿宋_GB2312" w:hint="eastAsia"/>
          <w:bCs/>
        </w:rPr>
        <w:tab/>
      </w:r>
      <w:r>
        <w:rPr>
          <w:rFonts w:ascii="仿宋_GB2312" w:eastAsia="仿宋_GB2312" w:hAnsi="仿宋_GB2312" w:cs="仿宋_GB2312" w:hint="eastAsia"/>
          <w:bCs/>
        </w:rPr>
        <w:tab/>
      </w:r>
      <w:bookmarkStart w:id="1" w:name="_Toc4485616"/>
    </w:p>
    <w:p w14:paraId="508449D3" w14:textId="77777777" w:rsidR="006254AD" w:rsidRDefault="006254AD">
      <w:pPr>
        <w:pStyle w:val="1"/>
        <w:adjustRightInd w:val="0"/>
        <w:snapToGrid w:val="0"/>
        <w:spacing w:before="0" w:after="0" w:line="360" w:lineRule="auto"/>
        <w:jc w:val="center"/>
        <w:rPr>
          <w:rFonts w:ascii="仿宋_GB2312" w:eastAsia="仿宋_GB2312" w:hAnsi="仿宋_GB2312" w:cs="仿宋_GB2312"/>
          <w:bCs/>
        </w:rPr>
      </w:pPr>
      <w:bookmarkStart w:id="2" w:name="_Toc29672"/>
      <w:r>
        <w:rPr>
          <w:rFonts w:ascii="仿宋_GB2312" w:eastAsia="仿宋_GB2312" w:hAnsi="仿宋_GB2312" w:cs="仿宋_GB2312" w:hint="eastAsia"/>
          <w:bCs/>
        </w:rPr>
        <w:lastRenderedPageBreak/>
        <w:t>（</w:t>
      </w:r>
      <w:r w:rsidR="00E060D5" w:rsidRPr="00E060D5">
        <w:rPr>
          <w:rFonts w:ascii="仿宋_GB2312" w:eastAsia="仿宋_GB2312" w:hAnsi="仿宋_GB2312" w:cs="仿宋_GB2312" w:hint="eastAsia"/>
          <w:bCs/>
        </w:rPr>
        <w:t>校医院污水处理系统</w:t>
      </w:r>
      <w:r w:rsidR="00B867B1">
        <w:rPr>
          <w:rFonts w:ascii="仿宋_GB2312" w:eastAsia="仿宋_GB2312" w:hAnsi="仿宋_GB2312" w:cs="仿宋_GB2312" w:hint="eastAsia"/>
          <w:bCs/>
        </w:rPr>
        <w:t>（室内）</w:t>
      </w:r>
      <w:r>
        <w:rPr>
          <w:rFonts w:ascii="仿宋_GB2312" w:eastAsia="仿宋_GB2312" w:hAnsi="仿宋_GB2312" w:cs="仿宋_GB2312" w:hint="eastAsia"/>
          <w:bCs/>
        </w:rPr>
        <w:t>）</w:t>
      </w:r>
      <w:r w:rsidR="003C128C" w:rsidRPr="000B1961">
        <w:rPr>
          <w:rFonts w:ascii="仿宋_GB2312" w:eastAsia="仿宋_GB2312" w:hAnsi="仿宋_GB2312" w:cs="仿宋_GB2312"/>
          <w:bCs/>
        </w:rPr>
        <w:t>设备</w:t>
      </w:r>
      <w:r>
        <w:rPr>
          <w:rFonts w:ascii="仿宋_GB2312" w:eastAsia="仿宋_GB2312" w:hAnsi="仿宋_GB2312" w:cs="仿宋_GB2312" w:hint="eastAsia"/>
        </w:rPr>
        <w:t>采购公告</w:t>
      </w:r>
      <w:bookmarkEnd w:id="1"/>
      <w:bookmarkEnd w:id="2"/>
    </w:p>
    <w:p w14:paraId="7E10F5C5" w14:textId="77777777" w:rsidR="006254AD" w:rsidRDefault="006254AD">
      <w:pPr>
        <w:adjustRightInd w:val="0"/>
        <w:snapToGrid w:val="0"/>
        <w:spacing w:line="360" w:lineRule="auto"/>
        <w:rPr>
          <w:rFonts w:ascii="仿宋_GB2312" w:eastAsia="仿宋_GB2312" w:hAnsi="仿宋_GB2312" w:cs="仿宋_GB2312"/>
          <w:szCs w:val="21"/>
        </w:rPr>
      </w:pPr>
      <w:bookmarkStart w:id="3" w:name="_Toc4485617"/>
      <w:r>
        <w:rPr>
          <w:rFonts w:ascii="仿宋_GB2312" w:eastAsia="仿宋_GB2312" w:hAnsi="仿宋_GB2312" w:cs="仿宋_GB2312" w:hint="eastAsia"/>
          <w:szCs w:val="21"/>
        </w:rPr>
        <w:t>一、项目基本情况</w:t>
      </w:r>
    </w:p>
    <w:p w14:paraId="6BB189C3" w14:textId="5360C235" w:rsidR="006254AD" w:rsidRDefault="006254AD" w:rsidP="001B053F">
      <w:pPr>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项目编号：</w:t>
      </w:r>
      <w:r w:rsidR="00967519">
        <w:rPr>
          <w:rFonts w:ascii="仿宋_GB2312" w:eastAsia="仿宋_GB2312" w:hAnsi="仿宋_GB2312" w:cs="仿宋_GB2312" w:hint="eastAsia"/>
          <w:color w:val="000000"/>
          <w:szCs w:val="21"/>
        </w:rPr>
        <w:t>辽工大校内自行采购202</w:t>
      </w:r>
      <w:r w:rsidR="00E060D5">
        <w:rPr>
          <w:rFonts w:ascii="仿宋_GB2312" w:eastAsia="仿宋_GB2312" w:hAnsi="仿宋_GB2312" w:cs="仿宋_GB2312" w:hint="eastAsia"/>
          <w:color w:val="000000"/>
          <w:szCs w:val="21"/>
        </w:rPr>
        <w:t>4</w:t>
      </w:r>
      <w:r w:rsidR="00CD07AC">
        <w:rPr>
          <w:rFonts w:ascii="仿宋_GB2312" w:eastAsia="仿宋_GB2312" w:hAnsi="仿宋_GB2312" w:cs="仿宋_GB2312" w:hint="eastAsia"/>
          <w:color w:val="000000"/>
          <w:szCs w:val="21"/>
        </w:rPr>
        <w:t>S00</w:t>
      </w:r>
      <w:r w:rsidR="00E82A39">
        <w:rPr>
          <w:rFonts w:ascii="仿宋_GB2312" w:eastAsia="仿宋_GB2312" w:hAnsi="仿宋_GB2312" w:cs="仿宋_GB2312"/>
          <w:color w:val="000000"/>
          <w:szCs w:val="21"/>
        </w:rPr>
        <w:t>2</w:t>
      </w:r>
      <w:r w:rsidR="00967519">
        <w:rPr>
          <w:rFonts w:ascii="仿宋_GB2312" w:eastAsia="仿宋_GB2312" w:hAnsi="仿宋_GB2312" w:cs="仿宋_GB2312" w:hint="eastAsia"/>
          <w:color w:val="000000"/>
          <w:szCs w:val="21"/>
        </w:rPr>
        <w:t>号</w:t>
      </w:r>
      <w:r w:rsidR="001B053F">
        <w:rPr>
          <w:rFonts w:ascii="仿宋_GB2312" w:eastAsia="仿宋_GB2312" w:hAnsi="仿宋_GB2312" w:cs="仿宋_GB2312" w:hint="eastAsia"/>
          <w:color w:val="000000"/>
          <w:szCs w:val="21"/>
        </w:rPr>
        <w:t xml:space="preserve"> </w:t>
      </w:r>
    </w:p>
    <w:p w14:paraId="14FF0025" w14:textId="77777777" w:rsidR="006254AD" w:rsidRDefault="006254AD" w:rsidP="00CD07AC">
      <w:pPr>
        <w:adjustRightInd w:val="0"/>
        <w:snapToGrid w:val="0"/>
        <w:spacing w:line="360" w:lineRule="auto"/>
        <w:ind w:firstLineChars="200" w:firstLine="420"/>
        <w:rPr>
          <w:rFonts w:ascii="仿宋_GB2312" w:eastAsia="仿宋_GB2312" w:hAnsi="仿宋_GB2312" w:cs="仿宋_GB2312"/>
          <w:color w:val="000000"/>
          <w:szCs w:val="21"/>
          <w:u w:val="single"/>
        </w:rPr>
      </w:pPr>
      <w:r>
        <w:rPr>
          <w:rFonts w:ascii="仿宋_GB2312" w:eastAsia="仿宋_GB2312" w:hAnsi="仿宋_GB2312" w:cs="仿宋_GB2312" w:hint="eastAsia"/>
          <w:color w:val="000000"/>
          <w:szCs w:val="21"/>
        </w:rPr>
        <w:t>项目名称：</w:t>
      </w:r>
      <w:r w:rsidR="00E060D5" w:rsidRPr="00E060D5">
        <w:rPr>
          <w:rFonts w:ascii="仿宋_GB2312" w:eastAsia="仿宋_GB2312" w:hAnsi="仿宋_GB2312" w:cs="仿宋_GB2312" w:hint="eastAsia"/>
          <w:color w:val="000000"/>
          <w:szCs w:val="21"/>
        </w:rPr>
        <w:t>校医院污水处理系统</w:t>
      </w:r>
      <w:r w:rsidR="00B867B1">
        <w:rPr>
          <w:rFonts w:ascii="仿宋_GB2312" w:eastAsia="仿宋_GB2312" w:hAnsi="仿宋_GB2312" w:cs="仿宋_GB2312" w:hint="eastAsia"/>
          <w:color w:val="000000"/>
          <w:szCs w:val="21"/>
        </w:rPr>
        <w:t>（室内）</w:t>
      </w:r>
    </w:p>
    <w:p w14:paraId="15B53A20" w14:textId="6EB26174"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采购方式：</w:t>
      </w:r>
      <w:r w:rsidR="008F12CA">
        <w:rPr>
          <w:rFonts w:ascii="仿宋_GB2312" w:eastAsia="仿宋_GB2312" w:hAnsi="仿宋_GB2312" w:cs="仿宋_GB2312" w:hint="eastAsia"/>
          <w:color w:val="000000"/>
          <w:szCs w:val="21"/>
        </w:rPr>
        <w:t>竞争性谈判</w:t>
      </w:r>
    </w:p>
    <w:p w14:paraId="64839751" w14:textId="77777777" w:rsidR="006254AD" w:rsidRPr="00817B32" w:rsidRDefault="006254AD" w:rsidP="00CD07AC">
      <w:pPr>
        <w:adjustRightInd w:val="0"/>
        <w:snapToGrid w:val="0"/>
        <w:spacing w:line="360" w:lineRule="auto"/>
        <w:ind w:firstLineChars="200" w:firstLine="420"/>
        <w:rPr>
          <w:rFonts w:ascii="仿宋_GB2312" w:eastAsia="仿宋_GB2312" w:hAnsi="仿宋_GB2312" w:cs="仿宋_GB2312"/>
          <w:szCs w:val="21"/>
        </w:rPr>
      </w:pPr>
      <w:r w:rsidRPr="00817B32">
        <w:rPr>
          <w:rFonts w:ascii="仿宋_GB2312" w:eastAsia="仿宋_GB2312" w:hAnsi="仿宋_GB2312" w:cs="仿宋_GB2312" w:hint="eastAsia"/>
          <w:szCs w:val="21"/>
        </w:rPr>
        <w:t>预算金额：</w:t>
      </w:r>
      <w:r w:rsidR="00E060D5" w:rsidRPr="00817B32">
        <w:rPr>
          <w:rFonts w:ascii="仿宋_GB2312" w:eastAsia="仿宋_GB2312" w:hAnsi="仿宋_GB2312" w:cs="仿宋_GB2312" w:hint="eastAsia"/>
          <w:szCs w:val="21"/>
        </w:rPr>
        <w:t>16万</w:t>
      </w:r>
      <w:r w:rsidR="00CD07AC" w:rsidRPr="00817B32">
        <w:rPr>
          <w:rFonts w:ascii="仿宋_GB2312" w:eastAsia="仿宋_GB2312" w:hAnsi="仿宋_GB2312" w:cs="仿宋_GB2312" w:hint="eastAsia"/>
          <w:szCs w:val="21"/>
        </w:rPr>
        <w:t>元</w:t>
      </w:r>
    </w:p>
    <w:p w14:paraId="2750F963" w14:textId="77777777" w:rsidR="006254AD" w:rsidRPr="00817B32" w:rsidRDefault="006254AD" w:rsidP="00CD07AC">
      <w:pPr>
        <w:adjustRightInd w:val="0"/>
        <w:snapToGrid w:val="0"/>
        <w:spacing w:line="360" w:lineRule="auto"/>
        <w:ind w:firstLineChars="200" w:firstLine="420"/>
        <w:rPr>
          <w:rFonts w:ascii="仿宋_GB2312" w:eastAsia="仿宋_GB2312" w:hAnsi="仿宋_GB2312" w:cs="仿宋_GB2312"/>
          <w:szCs w:val="21"/>
        </w:rPr>
      </w:pPr>
      <w:r w:rsidRPr="00817B32">
        <w:rPr>
          <w:rFonts w:ascii="仿宋_GB2312" w:eastAsia="仿宋_GB2312" w:hAnsi="仿宋_GB2312" w:cs="仿宋_GB2312" w:hint="eastAsia"/>
          <w:szCs w:val="21"/>
        </w:rPr>
        <w:t>最高限价：</w:t>
      </w:r>
      <w:r w:rsidR="00E060D5" w:rsidRPr="00817B32">
        <w:rPr>
          <w:rFonts w:ascii="仿宋_GB2312" w:eastAsia="仿宋_GB2312" w:hAnsi="仿宋_GB2312" w:cs="仿宋_GB2312" w:hint="eastAsia"/>
          <w:szCs w:val="21"/>
        </w:rPr>
        <w:t>16</w:t>
      </w:r>
      <w:r w:rsidR="00CD07AC" w:rsidRPr="00817B32">
        <w:rPr>
          <w:rFonts w:ascii="仿宋_GB2312" w:eastAsia="仿宋_GB2312" w:hAnsi="仿宋_GB2312" w:cs="仿宋_GB2312" w:hint="eastAsia"/>
          <w:szCs w:val="21"/>
        </w:rPr>
        <w:t>万元</w:t>
      </w:r>
    </w:p>
    <w:p w14:paraId="687C0136" w14:textId="77777777" w:rsidR="006254AD" w:rsidRPr="00817B32" w:rsidRDefault="006254AD">
      <w:pPr>
        <w:adjustRightInd w:val="0"/>
        <w:snapToGrid w:val="0"/>
        <w:spacing w:line="360" w:lineRule="auto"/>
        <w:ind w:firstLineChars="200" w:firstLine="420"/>
        <w:rPr>
          <w:rFonts w:ascii="仿宋_GB2312" w:eastAsia="仿宋_GB2312" w:hAnsi="仿宋_GB2312" w:cs="仿宋_GB2312"/>
          <w:szCs w:val="21"/>
          <w:u w:val="single"/>
        </w:rPr>
      </w:pPr>
      <w:r w:rsidRPr="00817B32">
        <w:rPr>
          <w:rFonts w:ascii="仿宋_GB2312" w:eastAsia="仿宋_GB2312" w:hAnsi="仿宋_GB2312" w:cs="仿宋_GB2312" w:hint="eastAsia"/>
          <w:szCs w:val="21"/>
        </w:rPr>
        <w:t>采购需求：</w:t>
      </w:r>
      <w:r w:rsidR="00E060D5" w:rsidRPr="00817B32">
        <w:rPr>
          <w:rFonts w:ascii="仿宋_GB2312" w:eastAsia="仿宋_GB2312" w:hAnsi="仿宋_GB2312" w:cs="仿宋_GB2312" w:hint="eastAsia"/>
          <w:szCs w:val="21"/>
        </w:rPr>
        <w:t>校医院污水处理系统</w:t>
      </w:r>
      <w:r w:rsidR="00A10F24" w:rsidRPr="00817B32">
        <w:rPr>
          <w:rFonts w:ascii="仿宋_GB2312" w:eastAsia="仿宋_GB2312" w:hAnsi="仿宋_GB2312" w:cs="仿宋_GB2312" w:hint="eastAsia"/>
          <w:szCs w:val="21"/>
        </w:rPr>
        <w:t>设备</w:t>
      </w:r>
    </w:p>
    <w:p w14:paraId="784761EF" w14:textId="77777777" w:rsidR="006254AD" w:rsidRPr="00817B32" w:rsidRDefault="006254AD" w:rsidP="00CD07AC">
      <w:pPr>
        <w:adjustRightInd w:val="0"/>
        <w:snapToGrid w:val="0"/>
        <w:spacing w:line="360" w:lineRule="auto"/>
        <w:ind w:firstLineChars="200" w:firstLine="420"/>
        <w:rPr>
          <w:rFonts w:ascii="仿宋_GB2312" w:eastAsia="仿宋_GB2312" w:hAnsi="仿宋_GB2312" w:cs="仿宋_GB2312"/>
          <w:szCs w:val="21"/>
        </w:rPr>
      </w:pPr>
      <w:r w:rsidRPr="00817B32">
        <w:rPr>
          <w:rFonts w:ascii="仿宋_GB2312" w:eastAsia="仿宋_GB2312" w:hAnsi="仿宋_GB2312" w:cs="仿宋_GB2312" w:hint="eastAsia"/>
          <w:szCs w:val="21"/>
        </w:rPr>
        <w:t>合同履行期限：</w:t>
      </w:r>
      <w:r w:rsidR="00CD07AC" w:rsidRPr="00817B32">
        <w:rPr>
          <w:rFonts w:ascii="仿宋_GB2312" w:eastAsia="仿宋_GB2312" w:hAnsi="仿宋_GB2312" w:cs="仿宋_GB2312" w:hint="eastAsia"/>
          <w:szCs w:val="21"/>
          <w:u w:val="single"/>
        </w:rPr>
        <w:t>合同签订后</w:t>
      </w:r>
      <w:r w:rsidR="00E060D5" w:rsidRPr="00817B32">
        <w:rPr>
          <w:rFonts w:ascii="仿宋_GB2312" w:eastAsia="仿宋_GB2312" w:hAnsi="仿宋_GB2312" w:cs="仿宋_GB2312" w:hint="eastAsia"/>
          <w:szCs w:val="21"/>
          <w:u w:val="single"/>
        </w:rPr>
        <w:t>2个月</w:t>
      </w:r>
      <w:r w:rsidR="00CD07AC" w:rsidRPr="00817B32">
        <w:rPr>
          <w:rFonts w:ascii="仿宋_GB2312" w:eastAsia="仿宋_GB2312" w:hAnsi="仿宋_GB2312" w:cs="仿宋_GB2312" w:hint="eastAsia"/>
          <w:szCs w:val="21"/>
          <w:u w:val="single"/>
        </w:rPr>
        <w:t>内完成工作</w:t>
      </w:r>
    </w:p>
    <w:p w14:paraId="65850E8D" w14:textId="77777777" w:rsidR="006254AD" w:rsidRDefault="006254AD" w:rsidP="00CD07AC">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需落实的政府采购政策内容：</w:t>
      </w:r>
      <w:r w:rsidR="00CD07AC">
        <w:rPr>
          <w:rFonts w:ascii="仿宋_GB2312" w:eastAsia="仿宋_GB2312" w:hAnsi="仿宋_GB2312" w:cs="仿宋_GB2312" w:hint="eastAsia"/>
          <w:color w:val="000000"/>
          <w:szCs w:val="21"/>
          <w:u w:val="single"/>
        </w:rPr>
        <w:t>落实政策为促进中小企业、促进残疾人就业、支持监狱企业、支持脱贫攻坚等相关政策。</w:t>
      </w:r>
    </w:p>
    <w:p w14:paraId="3C8C1376" w14:textId="77777777"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本项目（否）接受联合体。</w:t>
      </w:r>
    </w:p>
    <w:p w14:paraId="64D36058" w14:textId="77777777" w:rsidR="006254AD" w:rsidRDefault="006254AD">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二、供应商的资格要求：</w:t>
      </w:r>
    </w:p>
    <w:p w14:paraId="1C23FEF1" w14:textId="77777777"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1.满足《中华人民共和国政府采购法》第二十二条规定；</w:t>
      </w:r>
    </w:p>
    <w:p w14:paraId="2BF81767" w14:textId="77777777" w:rsidR="006254AD" w:rsidRDefault="006254AD">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2.落实政府采购政策需满足的资格要求：</w:t>
      </w:r>
      <w:r w:rsidR="00012F7E">
        <w:rPr>
          <w:rFonts w:ascii="仿宋_GB2312" w:eastAsia="仿宋_GB2312" w:hAnsi="仿宋_GB2312" w:cs="仿宋_GB2312" w:hint="eastAsia"/>
          <w:color w:val="000000"/>
          <w:szCs w:val="21"/>
          <w:u w:val="single"/>
        </w:rPr>
        <w:t>无</w:t>
      </w:r>
    </w:p>
    <w:p w14:paraId="67A69891" w14:textId="77777777" w:rsidR="006254AD" w:rsidRDefault="006254AD">
      <w:pPr>
        <w:adjustRightInd w:val="0"/>
        <w:snapToGrid w:val="0"/>
        <w:spacing w:line="360" w:lineRule="auto"/>
        <w:ind w:firstLineChars="200" w:firstLine="420"/>
        <w:rPr>
          <w:rFonts w:ascii="仿宋_GB2312" w:eastAsia="仿宋_GB2312" w:hAnsi="仿宋_GB2312" w:cs="仿宋_GB2312"/>
          <w:i/>
          <w:iCs/>
          <w:color w:val="000000"/>
          <w:szCs w:val="21"/>
          <w:u w:val="single"/>
        </w:rPr>
      </w:pPr>
      <w:r>
        <w:rPr>
          <w:rFonts w:ascii="仿宋_GB2312" w:eastAsia="仿宋_GB2312" w:hAnsi="仿宋_GB2312" w:cs="仿宋_GB2312" w:hint="eastAsia"/>
          <w:color w:val="000000"/>
          <w:szCs w:val="21"/>
        </w:rPr>
        <w:t>3.本项目的特定资格要求：</w:t>
      </w:r>
      <w:r w:rsidR="00CD07AC">
        <w:rPr>
          <w:rFonts w:ascii="仿宋_GB2312" w:eastAsia="仿宋_GB2312" w:hAnsi="仿宋_GB2312" w:cs="仿宋_GB2312" w:hint="eastAsia"/>
          <w:color w:val="000000"/>
          <w:szCs w:val="21"/>
          <w:u w:val="single"/>
        </w:rPr>
        <w:t>无</w:t>
      </w:r>
    </w:p>
    <w:p w14:paraId="04A72156" w14:textId="5E34DC8D" w:rsidR="00967519" w:rsidRDefault="0072197D"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三</w:t>
      </w:r>
      <w:r w:rsidR="00967519">
        <w:rPr>
          <w:rFonts w:ascii="仿宋_GB2312" w:eastAsia="仿宋_GB2312" w:hAnsi="仿宋_GB2312" w:cs="仿宋_GB2312" w:hint="eastAsia"/>
          <w:color w:val="000000"/>
          <w:szCs w:val="21"/>
        </w:rPr>
        <w:t>、报名</w:t>
      </w:r>
    </w:p>
    <w:p w14:paraId="1AB698E4" w14:textId="0B498009" w:rsidR="00F150EF" w:rsidRDefault="00967519" w:rsidP="00F150EF">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时间：</w:t>
      </w:r>
      <w:r w:rsidR="00F150EF">
        <w:rPr>
          <w:rFonts w:ascii="仿宋_GB2312" w:eastAsia="仿宋_GB2312" w:hAnsi="仿宋_GB2312" w:cs="仿宋_GB2312" w:hint="eastAsia"/>
          <w:color w:val="000000"/>
          <w:szCs w:val="21"/>
          <w:u w:val="single"/>
        </w:rPr>
        <w:t>202</w:t>
      </w:r>
      <w:r w:rsidR="00E060D5">
        <w:rPr>
          <w:rFonts w:ascii="仿宋_GB2312" w:eastAsia="仿宋_GB2312" w:hAnsi="仿宋_GB2312" w:cs="仿宋_GB2312" w:hint="eastAsia"/>
          <w:color w:val="000000"/>
          <w:szCs w:val="21"/>
          <w:u w:val="single"/>
        </w:rPr>
        <w:t>4</w:t>
      </w:r>
      <w:r w:rsidR="00F150EF">
        <w:rPr>
          <w:rFonts w:ascii="仿宋_GB2312" w:eastAsia="仿宋_GB2312" w:hAnsi="仿宋_GB2312" w:cs="仿宋_GB2312" w:hint="eastAsia"/>
          <w:color w:val="000000"/>
          <w:szCs w:val="21"/>
        </w:rPr>
        <w:t>年</w:t>
      </w:r>
      <w:r w:rsidR="00817B32">
        <w:rPr>
          <w:rFonts w:ascii="仿宋_GB2312" w:eastAsia="仿宋_GB2312" w:hAnsi="仿宋_GB2312" w:cs="仿宋_GB2312"/>
          <w:color w:val="000000"/>
          <w:szCs w:val="21"/>
          <w:u w:val="single"/>
        </w:rPr>
        <w:t>3</w:t>
      </w:r>
      <w:r w:rsidR="00F150EF">
        <w:rPr>
          <w:rFonts w:ascii="仿宋_GB2312" w:eastAsia="仿宋_GB2312" w:hAnsi="仿宋_GB2312" w:cs="仿宋_GB2312" w:hint="eastAsia"/>
          <w:color w:val="000000"/>
          <w:szCs w:val="21"/>
        </w:rPr>
        <w:t>月</w:t>
      </w:r>
      <w:r w:rsidR="00817B32">
        <w:rPr>
          <w:rFonts w:ascii="仿宋_GB2312" w:eastAsia="仿宋_GB2312" w:hAnsi="仿宋_GB2312" w:cs="仿宋_GB2312"/>
          <w:color w:val="000000"/>
          <w:szCs w:val="21"/>
          <w:u w:val="single"/>
        </w:rPr>
        <w:t>1</w:t>
      </w:r>
      <w:r w:rsidR="001B28EE">
        <w:rPr>
          <w:rFonts w:ascii="仿宋_GB2312" w:eastAsia="仿宋_GB2312" w:hAnsi="仿宋_GB2312" w:cs="仿宋_GB2312" w:hint="eastAsia"/>
          <w:color w:val="000000"/>
          <w:szCs w:val="21"/>
          <w:u w:val="single"/>
        </w:rPr>
        <w:t xml:space="preserve"> </w:t>
      </w:r>
      <w:r w:rsidR="00F150EF">
        <w:rPr>
          <w:rFonts w:ascii="仿宋_GB2312" w:eastAsia="仿宋_GB2312" w:hAnsi="仿宋_GB2312" w:cs="仿宋_GB2312" w:hint="eastAsia"/>
          <w:color w:val="000000"/>
          <w:szCs w:val="21"/>
        </w:rPr>
        <w:t>日至</w:t>
      </w:r>
      <w:r w:rsidR="00817B32">
        <w:rPr>
          <w:rFonts w:ascii="仿宋_GB2312" w:eastAsia="仿宋_GB2312" w:hAnsi="仿宋_GB2312" w:cs="仿宋_GB2312"/>
          <w:color w:val="000000"/>
          <w:szCs w:val="21"/>
          <w:u w:val="single"/>
        </w:rPr>
        <w:t>3</w:t>
      </w:r>
      <w:r w:rsidR="00F84B60">
        <w:rPr>
          <w:rFonts w:ascii="仿宋_GB2312" w:eastAsia="仿宋_GB2312" w:hAnsi="仿宋_GB2312" w:cs="仿宋_GB2312" w:hint="eastAsia"/>
          <w:color w:val="000000"/>
          <w:szCs w:val="21"/>
        </w:rPr>
        <w:t>月</w:t>
      </w:r>
      <w:r w:rsidR="00817B32">
        <w:rPr>
          <w:rFonts w:ascii="仿宋_GB2312" w:eastAsia="仿宋_GB2312" w:hAnsi="仿宋_GB2312" w:cs="仿宋_GB2312"/>
          <w:color w:val="000000"/>
          <w:szCs w:val="21"/>
          <w:u w:val="single"/>
        </w:rPr>
        <w:t>5</w:t>
      </w:r>
      <w:r w:rsidR="00F150EF">
        <w:rPr>
          <w:rFonts w:ascii="仿宋_GB2312" w:eastAsia="仿宋_GB2312" w:hAnsi="仿宋_GB2312" w:cs="仿宋_GB2312" w:hint="eastAsia"/>
          <w:color w:val="000000"/>
          <w:szCs w:val="21"/>
        </w:rPr>
        <w:t>日，上午</w:t>
      </w:r>
      <w:r w:rsidR="00F150EF">
        <w:rPr>
          <w:rFonts w:ascii="仿宋_GB2312" w:eastAsia="仿宋_GB2312" w:hAnsi="仿宋_GB2312" w:cs="仿宋_GB2312"/>
          <w:color w:val="000000"/>
          <w:szCs w:val="21"/>
        </w:rPr>
        <w:t>08</w:t>
      </w:r>
      <w:r w:rsidR="00F150EF">
        <w:rPr>
          <w:rFonts w:ascii="仿宋_GB2312" w:eastAsia="仿宋_GB2312" w:hAnsi="仿宋_GB2312" w:cs="仿宋_GB2312" w:hint="eastAsia"/>
          <w:color w:val="000000"/>
          <w:szCs w:val="21"/>
        </w:rPr>
        <w:t xml:space="preserve">:00至 </w:t>
      </w:r>
      <w:r w:rsidR="00F150EF">
        <w:rPr>
          <w:rFonts w:ascii="仿宋_GB2312" w:eastAsia="仿宋_GB2312" w:hAnsi="仿宋_GB2312" w:cs="仿宋_GB2312"/>
          <w:color w:val="000000"/>
          <w:szCs w:val="21"/>
        </w:rPr>
        <w:t>11</w:t>
      </w:r>
      <w:r w:rsidR="00F150EF">
        <w:rPr>
          <w:rFonts w:ascii="仿宋_GB2312" w:eastAsia="仿宋_GB2312" w:hAnsi="仿宋_GB2312" w:cs="仿宋_GB2312" w:hint="eastAsia"/>
          <w:color w:val="000000"/>
          <w:szCs w:val="21"/>
        </w:rPr>
        <w:t>:</w:t>
      </w:r>
      <w:r w:rsidR="00F150EF">
        <w:rPr>
          <w:rFonts w:ascii="仿宋_GB2312" w:eastAsia="仿宋_GB2312" w:hAnsi="仿宋_GB2312" w:cs="仿宋_GB2312"/>
          <w:color w:val="000000"/>
          <w:szCs w:val="21"/>
        </w:rPr>
        <w:t>3</w:t>
      </w:r>
      <w:r w:rsidR="00F150EF">
        <w:rPr>
          <w:rFonts w:ascii="仿宋_GB2312" w:eastAsia="仿宋_GB2312" w:hAnsi="仿宋_GB2312" w:cs="仿宋_GB2312" w:hint="eastAsia"/>
          <w:color w:val="000000"/>
          <w:szCs w:val="21"/>
        </w:rPr>
        <w:t>0，下午</w:t>
      </w:r>
      <w:r w:rsidR="00F150EF">
        <w:rPr>
          <w:rFonts w:ascii="仿宋_GB2312" w:eastAsia="仿宋_GB2312" w:hAnsi="仿宋_GB2312" w:cs="仿宋_GB2312"/>
          <w:color w:val="000000"/>
          <w:szCs w:val="21"/>
        </w:rPr>
        <w:t>13</w:t>
      </w:r>
      <w:r w:rsidR="00F150EF">
        <w:rPr>
          <w:rFonts w:ascii="仿宋_GB2312" w:eastAsia="仿宋_GB2312" w:hAnsi="仿宋_GB2312" w:cs="仿宋_GB2312" w:hint="eastAsia"/>
          <w:color w:val="000000"/>
          <w:szCs w:val="21"/>
        </w:rPr>
        <w:t>:</w:t>
      </w:r>
      <w:r w:rsidR="00F150EF">
        <w:rPr>
          <w:rFonts w:ascii="仿宋_GB2312" w:eastAsia="仿宋_GB2312" w:hAnsi="仿宋_GB2312" w:cs="仿宋_GB2312"/>
          <w:color w:val="000000"/>
          <w:szCs w:val="21"/>
        </w:rPr>
        <w:t>3</w:t>
      </w:r>
      <w:r w:rsidR="00F150EF">
        <w:rPr>
          <w:rFonts w:ascii="仿宋_GB2312" w:eastAsia="仿宋_GB2312" w:hAnsi="仿宋_GB2312" w:cs="仿宋_GB2312" w:hint="eastAsia"/>
          <w:color w:val="000000"/>
          <w:szCs w:val="21"/>
        </w:rPr>
        <w:t>0至</w:t>
      </w:r>
      <w:r w:rsidR="00F150EF">
        <w:rPr>
          <w:rFonts w:ascii="仿宋_GB2312" w:eastAsia="仿宋_GB2312" w:hAnsi="仿宋_GB2312" w:cs="仿宋_GB2312"/>
          <w:color w:val="000000"/>
          <w:szCs w:val="21"/>
        </w:rPr>
        <w:t>17</w:t>
      </w:r>
      <w:r w:rsidR="00F150EF">
        <w:rPr>
          <w:rFonts w:ascii="仿宋_GB2312" w:eastAsia="仿宋_GB2312" w:hAnsi="仿宋_GB2312" w:cs="仿宋_GB2312" w:hint="eastAsia"/>
          <w:color w:val="000000"/>
          <w:szCs w:val="21"/>
        </w:rPr>
        <w:t>:00（北京时间，法定节假日除外）</w:t>
      </w:r>
    </w:p>
    <w:p w14:paraId="6A142297"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地点：</w:t>
      </w:r>
      <w:r>
        <w:rPr>
          <w:rFonts w:ascii="仿宋_GB2312" w:eastAsia="仿宋_GB2312" w:hAnsi="仿宋_GB2312" w:cs="仿宋_GB2312"/>
          <w:color w:val="000000"/>
          <w:szCs w:val="21"/>
        </w:rPr>
        <w:t>辽宁省锦州市</w:t>
      </w:r>
      <w:r>
        <w:rPr>
          <w:rFonts w:ascii="仿宋_GB2312" w:eastAsia="仿宋_GB2312" w:hAnsi="仿宋_GB2312" w:cs="仿宋_GB2312" w:hint="eastAsia"/>
          <w:color w:val="000000"/>
          <w:szCs w:val="21"/>
        </w:rPr>
        <w:t>辽宁工业大学3号教学楼215房间</w:t>
      </w:r>
    </w:p>
    <w:p w14:paraId="217FEACD" w14:textId="26987FD4"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szCs w:val="21"/>
        </w:rPr>
        <w:t>方式：锦州市内现场报名，锦州市以外可采用邮寄方式</w:t>
      </w:r>
      <w:r>
        <w:rPr>
          <w:rFonts w:ascii="仿宋_GB2312" w:eastAsia="仿宋_GB2312" w:hAnsi="仿宋_GB2312" w:cs="仿宋_GB2312" w:hint="eastAsia"/>
          <w:color w:val="000000"/>
        </w:rPr>
        <w:t>（邮寄地址及邮箱详见采购公告第</w:t>
      </w:r>
      <w:r w:rsidR="0072197D">
        <w:rPr>
          <w:rFonts w:ascii="仿宋_GB2312" w:eastAsia="仿宋_GB2312" w:hAnsi="仿宋_GB2312" w:cs="仿宋_GB2312" w:hint="eastAsia"/>
          <w:color w:val="000000"/>
        </w:rPr>
        <w:t>九</w:t>
      </w:r>
      <w:r>
        <w:rPr>
          <w:rFonts w:ascii="仿宋_GB2312" w:eastAsia="仿宋_GB2312" w:hAnsi="仿宋_GB2312" w:cs="仿宋_GB2312" w:hint="eastAsia"/>
          <w:color w:val="000000"/>
        </w:rPr>
        <w:t>项联系方式，邮寄费用自理）；</w:t>
      </w:r>
    </w:p>
    <w:p w14:paraId="435F7C2F"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★报名须提供以下材料：</w:t>
      </w:r>
    </w:p>
    <w:p w14:paraId="412BFC61"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b/>
          <w:color w:val="000000"/>
        </w:rPr>
      </w:pPr>
      <w:r>
        <w:rPr>
          <w:rFonts w:ascii="仿宋_GB2312" w:eastAsia="仿宋_GB2312" w:hAnsi="仿宋_GB2312" w:cs="仿宋_GB2312" w:hint="eastAsia"/>
          <w:color w:val="000000"/>
        </w:rPr>
        <w:t>1、法人或者其他组织的营业执照等主体证明文件复印件加盖公章；</w:t>
      </w:r>
    </w:p>
    <w:p w14:paraId="4F7DDEE4" w14:textId="77777777" w:rsidR="00967519" w:rsidRDefault="00967519" w:rsidP="00967519">
      <w:pPr>
        <w:adjustRightInd w:val="0"/>
        <w:snapToGrid w:val="0"/>
        <w:spacing w:line="360" w:lineRule="auto"/>
        <w:ind w:firstLineChars="150" w:firstLine="315"/>
        <w:rPr>
          <w:rFonts w:ascii="仿宋_GB2312" w:eastAsia="仿宋_GB2312" w:hAnsi="仿宋_GB2312" w:cs="仿宋_GB2312"/>
          <w:color w:val="000000"/>
        </w:rPr>
      </w:pPr>
      <w:r>
        <w:rPr>
          <w:rFonts w:ascii="仿宋_GB2312" w:eastAsia="仿宋_GB2312" w:hAnsi="仿宋_GB2312" w:cs="仿宋_GB2312" w:hint="eastAsia"/>
          <w:color w:val="000000"/>
        </w:rPr>
        <w:t xml:space="preserve"> 2、法定代表人（或非法人组织负责人）身份证明书；</w:t>
      </w:r>
    </w:p>
    <w:p w14:paraId="2ADCBFE0" w14:textId="543311CA"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3、授权委托书原件（法定代表人、非法人组织负责人购买采购文件的无需提供）</w:t>
      </w:r>
      <w:r w:rsidR="0006498B">
        <w:rPr>
          <w:rFonts w:ascii="仿宋_GB2312" w:eastAsia="仿宋_GB2312" w:hAnsi="仿宋_GB2312" w:cs="仿宋_GB2312" w:hint="eastAsia"/>
          <w:color w:val="000000"/>
        </w:rPr>
        <w:t>。</w:t>
      </w:r>
    </w:p>
    <w:p w14:paraId="7B82DB31" w14:textId="39BB3541" w:rsidR="00967519" w:rsidRDefault="0072197D"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四</w:t>
      </w:r>
      <w:r w:rsidR="00967519">
        <w:rPr>
          <w:rFonts w:ascii="仿宋_GB2312" w:eastAsia="仿宋_GB2312" w:hAnsi="仿宋_GB2312" w:cs="仿宋_GB2312" w:hint="eastAsia"/>
          <w:color w:val="000000"/>
          <w:szCs w:val="21"/>
        </w:rPr>
        <w:t>、采购文件获取</w:t>
      </w:r>
    </w:p>
    <w:p w14:paraId="661FD252" w14:textId="4143542B"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本项目采购文件在《辽宁工业大学官网》（</w:t>
      </w:r>
      <w:hyperlink r:id="rId9" w:history="1">
        <w:r w:rsidR="0006498B" w:rsidRPr="00170568">
          <w:rPr>
            <w:rStyle w:val="aa"/>
            <w:rFonts w:ascii="仿宋_GB2312" w:eastAsia="仿宋_GB2312" w:hAnsi="仿宋_GB2312"/>
            <w:szCs w:val="21"/>
          </w:rPr>
          <w:t>http://www.lnut.edu.cn/</w:t>
        </w:r>
        <w:r w:rsidR="0006498B" w:rsidRPr="00170568">
          <w:rPr>
            <w:rStyle w:val="aa"/>
            <w:rFonts w:ascii="仿宋_GB2312" w:eastAsia="仿宋_GB2312" w:hAnsi="仿宋_GB2312" w:hint="eastAsia"/>
            <w:szCs w:val="21"/>
          </w:rPr>
          <w:t>）</w:t>
        </w:r>
        <w:r w:rsidR="0006498B" w:rsidRPr="00170568">
          <w:rPr>
            <w:rStyle w:val="aa"/>
            <w:rFonts w:ascii="仿宋_GB2312" w:eastAsia="仿宋_GB2312" w:hAnsi="仿宋_GB2312" w:cs="仿宋_GB2312" w:hint="eastAsia"/>
            <w:szCs w:val="21"/>
          </w:rPr>
          <w:t>上发布，于首页右下角招标</w:t>
        </w:r>
      </w:hyperlink>
      <w:r>
        <w:rPr>
          <w:rFonts w:ascii="仿宋_GB2312" w:eastAsia="仿宋_GB2312" w:hAnsi="仿宋_GB2312" w:cs="仿宋_GB2312" w:hint="eastAsia"/>
          <w:color w:val="000000"/>
          <w:szCs w:val="21"/>
        </w:rPr>
        <w:t>公告栏目内免费下载</w:t>
      </w:r>
    </w:p>
    <w:p w14:paraId="6DD486CD" w14:textId="6208A9BE" w:rsidR="00967519" w:rsidRDefault="0072197D" w:rsidP="00967519">
      <w:pPr>
        <w:adjustRightInd w:val="0"/>
        <w:snapToGrid w:val="0"/>
        <w:spacing w:line="360" w:lineRule="auto"/>
        <w:rPr>
          <w:rFonts w:ascii="仿宋_GB2312" w:eastAsia="仿宋_GB2312" w:hAnsi="仿宋_GB2312" w:cs="仿宋_GB2312"/>
          <w:b/>
          <w:color w:val="000000"/>
          <w:szCs w:val="21"/>
        </w:rPr>
      </w:pPr>
      <w:r>
        <w:rPr>
          <w:rFonts w:ascii="仿宋_GB2312" w:eastAsia="仿宋_GB2312" w:hAnsi="仿宋_GB2312" w:cs="仿宋_GB2312" w:hint="eastAsia"/>
          <w:color w:val="000000"/>
          <w:szCs w:val="21"/>
        </w:rPr>
        <w:t>五</w:t>
      </w:r>
      <w:r w:rsidR="00967519">
        <w:rPr>
          <w:rFonts w:ascii="仿宋_GB2312" w:eastAsia="仿宋_GB2312" w:hAnsi="仿宋_GB2312" w:cs="仿宋_GB2312" w:hint="eastAsia"/>
          <w:color w:val="000000"/>
          <w:szCs w:val="21"/>
        </w:rPr>
        <w:t>、响应文件提交（</w:t>
      </w:r>
      <w:r w:rsidR="006E4609">
        <w:rPr>
          <w:rFonts w:ascii="仿宋_GB2312" w:eastAsia="仿宋_GB2312" w:hAnsi="仿宋_GB2312" w:cs="仿宋_GB2312" w:hint="eastAsia"/>
          <w:color w:val="000000"/>
          <w:szCs w:val="21"/>
        </w:rPr>
        <w:t>采购</w:t>
      </w:r>
      <w:r w:rsidR="00967519">
        <w:rPr>
          <w:rFonts w:ascii="仿宋_GB2312" w:eastAsia="仿宋_GB2312" w:hAnsi="仿宋_GB2312" w:cs="仿宋_GB2312" w:hint="eastAsia"/>
          <w:color w:val="000000"/>
          <w:szCs w:val="21"/>
        </w:rPr>
        <w:t>会议当天提交）</w:t>
      </w:r>
    </w:p>
    <w:p w14:paraId="0D445FB6" w14:textId="44D36A69" w:rsidR="00967519" w:rsidRDefault="00967519" w:rsidP="00967519">
      <w:pPr>
        <w:adjustRightInd w:val="0"/>
        <w:snapToGrid w:val="0"/>
        <w:spacing w:line="360" w:lineRule="auto"/>
        <w:ind w:firstLineChars="200" w:firstLine="420"/>
        <w:rPr>
          <w:rFonts w:ascii="仿宋_GB2312" w:eastAsia="仿宋_GB2312" w:hAnsi="仿宋_GB2312" w:cs="仿宋_GB2312"/>
          <w:iCs/>
          <w:color w:val="000000"/>
          <w:szCs w:val="21"/>
          <w:u w:val="single"/>
        </w:rPr>
      </w:pPr>
      <w:r>
        <w:rPr>
          <w:rFonts w:ascii="仿宋_GB2312" w:eastAsia="仿宋_GB2312" w:hAnsi="仿宋_GB2312" w:cs="仿宋_GB2312" w:hint="eastAsia"/>
          <w:color w:val="000000"/>
          <w:szCs w:val="21"/>
        </w:rPr>
        <w:t>截止时间：</w:t>
      </w:r>
      <w:r w:rsidR="00CD07AC">
        <w:rPr>
          <w:rFonts w:ascii="仿宋_GB2312" w:eastAsia="仿宋_GB2312" w:hAnsi="仿宋_GB2312" w:cs="仿宋_GB2312" w:hint="eastAsia"/>
          <w:color w:val="000000"/>
          <w:szCs w:val="21"/>
          <w:u w:val="single"/>
        </w:rPr>
        <w:t>202</w:t>
      </w:r>
      <w:r w:rsidR="00E060D5">
        <w:rPr>
          <w:rFonts w:ascii="仿宋_GB2312" w:eastAsia="仿宋_GB2312" w:hAnsi="仿宋_GB2312" w:cs="仿宋_GB2312" w:hint="eastAsia"/>
          <w:color w:val="000000"/>
          <w:szCs w:val="21"/>
          <w:u w:val="single"/>
        </w:rPr>
        <w:t>4</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bCs/>
          <w:color w:val="000000"/>
          <w:szCs w:val="21"/>
          <w:u w:val="single"/>
        </w:rPr>
        <w:t>年</w:t>
      </w:r>
      <w:r w:rsidR="00817B32">
        <w:rPr>
          <w:rFonts w:ascii="仿宋_GB2312" w:eastAsia="仿宋_GB2312" w:hAnsi="仿宋_GB2312" w:cs="仿宋_GB2312"/>
          <w:bCs/>
          <w:color w:val="000000"/>
          <w:szCs w:val="21"/>
          <w:u w:val="single"/>
        </w:rPr>
        <w:t>3</w:t>
      </w:r>
      <w:r>
        <w:rPr>
          <w:rFonts w:ascii="仿宋_GB2312" w:eastAsia="仿宋_GB2312" w:hAnsi="仿宋_GB2312" w:cs="仿宋_GB2312" w:hint="eastAsia"/>
          <w:bCs/>
          <w:color w:val="000000"/>
          <w:szCs w:val="21"/>
          <w:u w:val="single"/>
        </w:rPr>
        <w:t>月</w:t>
      </w:r>
      <w:r w:rsidR="00817B32">
        <w:rPr>
          <w:rFonts w:ascii="仿宋_GB2312" w:eastAsia="仿宋_GB2312" w:hAnsi="仿宋_GB2312" w:cs="仿宋_GB2312"/>
          <w:bCs/>
          <w:color w:val="000000"/>
          <w:szCs w:val="21"/>
          <w:u w:val="single"/>
        </w:rPr>
        <w:t>7</w:t>
      </w:r>
      <w:r>
        <w:rPr>
          <w:rFonts w:ascii="仿宋_GB2312" w:eastAsia="仿宋_GB2312" w:hAnsi="仿宋_GB2312" w:cs="仿宋_GB2312" w:hint="eastAsia"/>
          <w:bCs/>
          <w:color w:val="000000"/>
          <w:szCs w:val="21"/>
          <w:u w:val="single"/>
        </w:rPr>
        <w:t>日</w:t>
      </w:r>
      <w:r w:rsidR="00817B32">
        <w:rPr>
          <w:rFonts w:ascii="仿宋_GB2312" w:eastAsia="仿宋_GB2312" w:hAnsi="仿宋_GB2312" w:cs="仿宋_GB2312"/>
          <w:bCs/>
          <w:color w:val="000000"/>
          <w:szCs w:val="21"/>
          <w:u w:val="single"/>
        </w:rPr>
        <w:t>14</w:t>
      </w:r>
      <w:r w:rsidR="001B28EE">
        <w:rPr>
          <w:rFonts w:ascii="仿宋_GB2312" w:eastAsia="仿宋_GB2312" w:hAnsi="仿宋_GB2312" w:cs="仿宋_GB2312" w:hint="eastAsia"/>
          <w:bCs/>
          <w:color w:val="000000"/>
          <w:szCs w:val="21"/>
          <w:u w:val="single"/>
        </w:rPr>
        <w:t xml:space="preserve"> </w:t>
      </w:r>
      <w:r>
        <w:rPr>
          <w:rFonts w:ascii="仿宋_GB2312" w:eastAsia="仿宋_GB2312" w:hAnsi="仿宋_GB2312" w:cs="仿宋_GB2312" w:hint="eastAsia"/>
          <w:bCs/>
          <w:color w:val="000000"/>
          <w:szCs w:val="21"/>
          <w:u w:val="single"/>
        </w:rPr>
        <w:t>点</w:t>
      </w:r>
      <w:r w:rsidR="00817B32">
        <w:rPr>
          <w:rFonts w:ascii="仿宋_GB2312" w:eastAsia="仿宋_GB2312" w:hAnsi="仿宋_GB2312" w:cs="仿宋_GB2312"/>
          <w:bCs/>
          <w:color w:val="000000"/>
          <w:szCs w:val="21"/>
          <w:u w:val="single"/>
        </w:rPr>
        <w:t>00</w:t>
      </w:r>
      <w:r>
        <w:rPr>
          <w:rFonts w:ascii="仿宋_GB2312" w:eastAsia="仿宋_GB2312" w:hAnsi="仿宋_GB2312" w:cs="仿宋_GB2312" w:hint="eastAsia"/>
          <w:bCs/>
          <w:color w:val="000000"/>
          <w:szCs w:val="21"/>
          <w:u w:val="single"/>
        </w:rPr>
        <w:t>分</w:t>
      </w:r>
      <w:r>
        <w:rPr>
          <w:rFonts w:ascii="仿宋_GB2312" w:eastAsia="仿宋_GB2312" w:hAnsi="仿宋_GB2312" w:cs="仿宋_GB2312" w:hint="eastAsia"/>
          <w:bCs/>
          <w:color w:val="000000"/>
          <w:szCs w:val="21"/>
        </w:rPr>
        <w:t>（北京时间）</w:t>
      </w:r>
    </w:p>
    <w:p w14:paraId="131878B3"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bCs/>
          <w:color w:val="000000"/>
          <w:szCs w:val="21"/>
          <w:u w:val="single"/>
        </w:rPr>
      </w:pPr>
      <w:r>
        <w:rPr>
          <w:rFonts w:ascii="仿宋_GB2312" w:eastAsia="仿宋_GB2312" w:hAnsi="仿宋_GB2312" w:cs="仿宋_GB2312" w:hint="eastAsia"/>
          <w:color w:val="000000"/>
          <w:szCs w:val="21"/>
        </w:rPr>
        <w:lastRenderedPageBreak/>
        <w:t>地点：</w:t>
      </w:r>
      <w:r>
        <w:rPr>
          <w:rFonts w:ascii="仿宋_GB2312" w:eastAsia="仿宋_GB2312" w:hAnsi="仿宋_GB2312" w:hint="eastAsia"/>
          <w:color w:val="000000"/>
          <w:szCs w:val="21"/>
        </w:rPr>
        <w:t>辽宁工业大学9号教学楼B座9楼采购办公室</w:t>
      </w:r>
    </w:p>
    <w:p w14:paraId="2CDB2B9E" w14:textId="117B191D" w:rsidR="00967519" w:rsidRDefault="0072197D"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六</w:t>
      </w:r>
      <w:r w:rsidR="00967519">
        <w:rPr>
          <w:rFonts w:ascii="仿宋_GB2312" w:eastAsia="仿宋_GB2312" w:hAnsi="仿宋_GB2312" w:cs="仿宋_GB2312" w:hint="eastAsia"/>
          <w:color w:val="000000"/>
          <w:szCs w:val="21"/>
        </w:rPr>
        <w:t>、采购会议</w:t>
      </w:r>
    </w:p>
    <w:p w14:paraId="6F2515E7" w14:textId="060BAEE1" w:rsidR="00967519" w:rsidRDefault="00967519" w:rsidP="00967519">
      <w:pPr>
        <w:adjustRightInd w:val="0"/>
        <w:snapToGrid w:val="0"/>
        <w:spacing w:line="360" w:lineRule="auto"/>
        <w:ind w:firstLineChars="200" w:firstLine="420"/>
        <w:rPr>
          <w:rFonts w:ascii="仿宋_GB2312" w:eastAsia="仿宋_GB2312" w:hAnsi="仿宋_GB2312" w:cs="仿宋_GB2312"/>
          <w:bCs/>
          <w:color w:val="000000"/>
          <w:szCs w:val="21"/>
          <w:u w:val="single"/>
        </w:rPr>
      </w:pPr>
      <w:r>
        <w:rPr>
          <w:rFonts w:ascii="仿宋_GB2312" w:eastAsia="仿宋_GB2312" w:hAnsi="仿宋_GB2312" w:cs="仿宋_GB2312" w:hint="eastAsia"/>
          <w:color w:val="000000"/>
          <w:szCs w:val="21"/>
        </w:rPr>
        <w:t>时间：</w:t>
      </w:r>
      <w:r w:rsidR="00E060D5">
        <w:rPr>
          <w:rFonts w:ascii="仿宋_GB2312" w:eastAsia="仿宋_GB2312" w:hAnsi="仿宋_GB2312" w:cs="仿宋_GB2312" w:hint="eastAsia"/>
          <w:color w:val="000000"/>
          <w:szCs w:val="21"/>
          <w:u w:val="single"/>
        </w:rPr>
        <w:t>2024</w:t>
      </w:r>
      <w:r w:rsidR="00F150EF">
        <w:rPr>
          <w:rFonts w:ascii="仿宋_GB2312" w:eastAsia="仿宋_GB2312" w:hAnsi="仿宋_GB2312" w:cs="仿宋_GB2312" w:hint="eastAsia"/>
          <w:color w:val="000000"/>
          <w:szCs w:val="21"/>
          <w:u w:val="single"/>
        </w:rPr>
        <w:t xml:space="preserve"> </w:t>
      </w:r>
      <w:r w:rsidR="00F150EF">
        <w:rPr>
          <w:rFonts w:ascii="仿宋_GB2312" w:eastAsia="仿宋_GB2312" w:hAnsi="仿宋_GB2312" w:cs="仿宋_GB2312" w:hint="eastAsia"/>
          <w:bCs/>
          <w:color w:val="000000"/>
          <w:szCs w:val="21"/>
          <w:u w:val="single"/>
        </w:rPr>
        <w:t>年</w:t>
      </w:r>
      <w:r w:rsidR="00817B32">
        <w:rPr>
          <w:rFonts w:ascii="仿宋_GB2312" w:eastAsia="仿宋_GB2312" w:hAnsi="仿宋_GB2312" w:cs="仿宋_GB2312"/>
          <w:bCs/>
          <w:color w:val="000000"/>
          <w:szCs w:val="21"/>
          <w:u w:val="single"/>
        </w:rPr>
        <w:t>3</w:t>
      </w:r>
      <w:r w:rsidR="00F150EF">
        <w:rPr>
          <w:rFonts w:ascii="仿宋_GB2312" w:eastAsia="仿宋_GB2312" w:hAnsi="仿宋_GB2312" w:cs="仿宋_GB2312" w:hint="eastAsia"/>
          <w:bCs/>
          <w:color w:val="000000"/>
          <w:szCs w:val="21"/>
          <w:u w:val="single"/>
        </w:rPr>
        <w:t>月</w:t>
      </w:r>
      <w:r w:rsidR="00817B32">
        <w:rPr>
          <w:rFonts w:ascii="仿宋_GB2312" w:eastAsia="仿宋_GB2312" w:hAnsi="仿宋_GB2312" w:cs="仿宋_GB2312"/>
          <w:bCs/>
          <w:color w:val="000000"/>
          <w:szCs w:val="21"/>
          <w:u w:val="single"/>
        </w:rPr>
        <w:t>7</w:t>
      </w:r>
      <w:r w:rsidR="00F150EF">
        <w:rPr>
          <w:rFonts w:ascii="仿宋_GB2312" w:eastAsia="仿宋_GB2312" w:hAnsi="仿宋_GB2312" w:cs="仿宋_GB2312" w:hint="eastAsia"/>
          <w:bCs/>
          <w:color w:val="000000"/>
          <w:szCs w:val="21"/>
          <w:u w:val="single"/>
        </w:rPr>
        <w:t>日</w:t>
      </w:r>
      <w:r w:rsidR="00817B32">
        <w:rPr>
          <w:rFonts w:ascii="仿宋_GB2312" w:eastAsia="仿宋_GB2312" w:hAnsi="仿宋_GB2312" w:cs="仿宋_GB2312"/>
          <w:bCs/>
          <w:color w:val="000000"/>
          <w:szCs w:val="21"/>
          <w:u w:val="single"/>
        </w:rPr>
        <w:t>14</w:t>
      </w:r>
      <w:r w:rsidR="001B28EE">
        <w:rPr>
          <w:rFonts w:ascii="仿宋_GB2312" w:eastAsia="仿宋_GB2312" w:hAnsi="仿宋_GB2312" w:cs="仿宋_GB2312" w:hint="eastAsia"/>
          <w:bCs/>
          <w:color w:val="000000"/>
          <w:szCs w:val="21"/>
          <w:u w:val="single"/>
        </w:rPr>
        <w:t xml:space="preserve"> </w:t>
      </w:r>
      <w:r w:rsidR="00F150EF">
        <w:rPr>
          <w:rFonts w:ascii="仿宋_GB2312" w:eastAsia="仿宋_GB2312" w:hAnsi="仿宋_GB2312" w:cs="仿宋_GB2312" w:hint="eastAsia"/>
          <w:bCs/>
          <w:color w:val="000000"/>
          <w:szCs w:val="21"/>
          <w:u w:val="single"/>
        </w:rPr>
        <w:t>点</w:t>
      </w:r>
      <w:r w:rsidR="00817B32">
        <w:rPr>
          <w:rFonts w:ascii="仿宋_GB2312" w:eastAsia="仿宋_GB2312" w:hAnsi="仿宋_GB2312" w:cs="仿宋_GB2312"/>
          <w:bCs/>
          <w:color w:val="000000"/>
          <w:szCs w:val="21"/>
          <w:u w:val="single"/>
        </w:rPr>
        <w:t>00</w:t>
      </w:r>
      <w:r w:rsidR="00F150EF">
        <w:rPr>
          <w:rFonts w:ascii="仿宋_GB2312" w:eastAsia="仿宋_GB2312" w:hAnsi="仿宋_GB2312" w:cs="仿宋_GB2312" w:hint="eastAsia"/>
          <w:bCs/>
          <w:color w:val="000000"/>
          <w:szCs w:val="21"/>
          <w:u w:val="single"/>
        </w:rPr>
        <w:t>分</w:t>
      </w:r>
      <w:r>
        <w:rPr>
          <w:rFonts w:ascii="仿宋_GB2312" w:eastAsia="仿宋_GB2312" w:hAnsi="仿宋_GB2312" w:cs="仿宋_GB2312" w:hint="eastAsia"/>
          <w:bCs/>
          <w:color w:val="000000"/>
          <w:szCs w:val="21"/>
        </w:rPr>
        <w:t>（北京时间）</w:t>
      </w:r>
    </w:p>
    <w:p w14:paraId="7CC62006"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bCs/>
          <w:color w:val="000000"/>
          <w:szCs w:val="21"/>
          <w:u w:val="single"/>
        </w:rPr>
      </w:pPr>
      <w:r>
        <w:rPr>
          <w:rFonts w:ascii="仿宋_GB2312" w:eastAsia="仿宋_GB2312" w:hAnsi="仿宋_GB2312" w:cs="仿宋_GB2312" w:hint="eastAsia"/>
          <w:color w:val="000000"/>
          <w:szCs w:val="21"/>
        </w:rPr>
        <w:t>地点：辽宁工业大学9号教学楼B座9楼第二会议室</w:t>
      </w:r>
    </w:p>
    <w:p w14:paraId="57C76F9A" w14:textId="3B13C267" w:rsidR="00967519" w:rsidRDefault="0072197D"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七</w:t>
      </w:r>
      <w:r w:rsidR="00967519">
        <w:rPr>
          <w:rFonts w:ascii="仿宋_GB2312" w:eastAsia="仿宋_GB2312" w:hAnsi="仿宋_GB2312" w:cs="仿宋_GB2312" w:hint="eastAsia"/>
          <w:color w:val="000000"/>
          <w:szCs w:val="21"/>
        </w:rPr>
        <w:t>、公告期限</w:t>
      </w:r>
    </w:p>
    <w:p w14:paraId="191156AB" w14:textId="77777777" w:rsidR="00967519" w:rsidRDefault="00967519" w:rsidP="00967519">
      <w:pPr>
        <w:adjustRightInd w:val="0"/>
        <w:snapToGrid w:val="0"/>
        <w:spacing w:line="360" w:lineRule="auto"/>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自本公告发布之日起</w:t>
      </w:r>
      <w:r w:rsidR="005B784B">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个工作日。</w:t>
      </w:r>
    </w:p>
    <w:p w14:paraId="49368AEE" w14:textId="5A2D97F9" w:rsidR="00967519" w:rsidRDefault="0072197D"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八</w:t>
      </w:r>
      <w:r w:rsidR="00967519">
        <w:rPr>
          <w:rFonts w:ascii="仿宋_GB2312" w:eastAsia="仿宋_GB2312" w:hAnsi="仿宋_GB2312" w:cs="仿宋_GB2312" w:hint="eastAsia"/>
          <w:color w:val="000000"/>
          <w:szCs w:val="21"/>
        </w:rPr>
        <w:t>、质疑与投诉</w:t>
      </w:r>
    </w:p>
    <w:p w14:paraId="4C7C97C3" w14:textId="77777777" w:rsidR="00967519" w:rsidRDefault="00967519" w:rsidP="00967519">
      <w:pPr>
        <w:widowControl/>
        <w:adjustRightInd w:val="0"/>
        <w:snapToGrid w:val="0"/>
        <w:spacing w:line="360" w:lineRule="auto"/>
        <w:ind w:firstLine="539"/>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供应商认为自己的权益受到损害的，可以在知道或者应知其权益受到损害之日起七个工作日内，向采购办公室或采购人提出质疑。</w:t>
      </w:r>
    </w:p>
    <w:p w14:paraId="62D702BB" w14:textId="77777777" w:rsidR="00967519" w:rsidRDefault="00967519" w:rsidP="00967519">
      <w:pPr>
        <w:widowControl/>
        <w:adjustRightInd w:val="0"/>
        <w:snapToGrid w:val="0"/>
        <w:spacing w:line="360" w:lineRule="auto"/>
        <w:ind w:firstLine="48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1、接收质疑函方式：书面纸质质疑函</w:t>
      </w:r>
    </w:p>
    <w:p w14:paraId="6D90B98A" w14:textId="77777777" w:rsidR="00967519" w:rsidRDefault="00967519" w:rsidP="00967519">
      <w:pPr>
        <w:widowControl/>
        <w:adjustRightInd w:val="0"/>
        <w:snapToGrid w:val="0"/>
        <w:spacing w:line="360" w:lineRule="auto"/>
        <w:ind w:firstLine="48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2、质疑函内容、格式：应符合《政府采购质疑和投诉办法》相关规定和财政部制定的《政府采购质疑函范本》格式，详见辽宁政府采购网。</w:t>
      </w:r>
    </w:p>
    <w:p w14:paraId="642ADBC4" w14:textId="77777777" w:rsidR="00967519" w:rsidRDefault="00967519" w:rsidP="00967519">
      <w:pPr>
        <w:widowControl/>
        <w:adjustRightInd w:val="0"/>
        <w:snapToGrid w:val="0"/>
        <w:spacing w:line="360" w:lineRule="auto"/>
        <w:ind w:firstLine="48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质疑供应商对采购人、采购办公室的答复不满意，或者采购人、采购办公室未在规定时间内</w:t>
      </w:r>
      <w:proofErr w:type="gramStart"/>
      <w:r>
        <w:rPr>
          <w:rFonts w:ascii="仿宋_GB2312" w:eastAsia="仿宋_GB2312" w:hAnsi="仿宋_GB2312" w:cs="仿宋_GB2312" w:hint="eastAsia"/>
          <w:color w:val="000000"/>
          <w:szCs w:val="21"/>
        </w:rPr>
        <w:t>作出</w:t>
      </w:r>
      <w:proofErr w:type="gramEnd"/>
      <w:r>
        <w:rPr>
          <w:rFonts w:ascii="仿宋_GB2312" w:eastAsia="仿宋_GB2312" w:hAnsi="仿宋_GB2312" w:cs="仿宋_GB2312" w:hint="eastAsia"/>
          <w:color w:val="000000"/>
          <w:szCs w:val="21"/>
        </w:rPr>
        <w:t>答复的，可以在答复期满后15个工作日内向本级财政部门提起投诉。</w:t>
      </w:r>
    </w:p>
    <w:p w14:paraId="5B3DD920" w14:textId="0DAEB59A" w:rsidR="00967519" w:rsidRDefault="0072197D" w:rsidP="00967519">
      <w:pPr>
        <w:adjustRightInd w:val="0"/>
        <w:snapToGrid w:val="0"/>
        <w:spacing w:line="360" w:lineRule="auto"/>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九</w:t>
      </w:r>
      <w:r w:rsidR="00967519">
        <w:rPr>
          <w:rFonts w:ascii="仿宋_GB2312" w:eastAsia="仿宋_GB2312" w:hAnsi="仿宋_GB2312" w:cs="仿宋_GB2312" w:hint="eastAsia"/>
          <w:color w:val="000000"/>
          <w:szCs w:val="21"/>
        </w:rPr>
        <w:t>、凡对本次采购提出询问，请按以下方式联系。</w:t>
      </w:r>
    </w:p>
    <w:p w14:paraId="6EBF822E" w14:textId="77777777" w:rsidR="00967519" w:rsidRDefault="00967519" w:rsidP="00967519">
      <w:pPr>
        <w:adjustRightInd w:val="0"/>
        <w:snapToGrid w:val="0"/>
        <w:spacing w:line="360" w:lineRule="auto"/>
        <w:ind w:left="495" w:firstLineChars="100" w:firstLine="21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1.技术咨询</w:t>
      </w:r>
    </w:p>
    <w:p w14:paraId="43F20B95" w14:textId="77777777" w:rsidR="00165A5A" w:rsidRPr="00817B32" w:rsidRDefault="00165A5A" w:rsidP="00165A5A">
      <w:pPr>
        <w:widowControl/>
        <w:adjustRightInd w:val="0"/>
        <w:snapToGrid w:val="0"/>
        <w:spacing w:line="360" w:lineRule="auto"/>
        <w:ind w:firstLineChars="292" w:firstLine="613"/>
        <w:jc w:val="left"/>
        <w:rPr>
          <w:rFonts w:ascii="仿宋_GB2312" w:eastAsia="仿宋_GB2312" w:hAnsi="仿宋_GB2312" w:cs="仿宋_GB2312"/>
          <w:szCs w:val="21"/>
          <w:u w:val="single"/>
        </w:rPr>
      </w:pPr>
      <w:r w:rsidRPr="00817B32">
        <w:rPr>
          <w:rFonts w:ascii="仿宋_GB2312" w:eastAsia="仿宋_GB2312" w:hAnsi="仿宋_GB2312" w:cs="仿宋_GB2312" w:hint="eastAsia"/>
          <w:szCs w:val="21"/>
        </w:rPr>
        <w:t>联系人：</w:t>
      </w:r>
      <w:r w:rsidRPr="00817B32">
        <w:rPr>
          <w:rFonts w:ascii="仿宋_GB2312" w:eastAsia="仿宋_GB2312" w:hAnsi="仿宋_GB2312" w:cs="仿宋_GB2312" w:hint="eastAsia"/>
          <w:szCs w:val="21"/>
          <w:u w:val="single"/>
        </w:rPr>
        <w:t xml:space="preserve"> </w:t>
      </w:r>
      <w:r w:rsidR="00A10F24" w:rsidRPr="00817B32">
        <w:rPr>
          <w:rFonts w:ascii="仿宋_GB2312" w:eastAsia="仿宋_GB2312" w:hAnsi="仿宋_GB2312" w:cs="仿宋_GB2312" w:hint="eastAsia"/>
          <w:szCs w:val="21"/>
          <w:u w:val="single"/>
        </w:rPr>
        <w:t xml:space="preserve"> </w:t>
      </w:r>
      <w:r w:rsidR="00E060D5" w:rsidRPr="00817B32">
        <w:rPr>
          <w:rFonts w:ascii="仿宋_GB2312" w:eastAsia="仿宋_GB2312" w:hAnsi="仿宋_GB2312" w:cs="仿宋_GB2312" w:hint="eastAsia"/>
          <w:szCs w:val="21"/>
          <w:u w:val="single"/>
        </w:rPr>
        <w:t>裴</w:t>
      </w:r>
      <w:r w:rsidR="000B1961" w:rsidRPr="00817B32">
        <w:rPr>
          <w:rFonts w:ascii="仿宋_GB2312" w:eastAsia="仿宋_GB2312" w:hAnsi="仿宋_GB2312" w:cs="仿宋_GB2312"/>
          <w:szCs w:val="21"/>
          <w:u w:val="single"/>
        </w:rPr>
        <w:t>老师</w:t>
      </w:r>
      <w:r w:rsidRPr="00817B32">
        <w:rPr>
          <w:rFonts w:ascii="仿宋_GB2312" w:eastAsia="仿宋_GB2312" w:hAnsi="仿宋_GB2312" w:cs="仿宋_GB2312"/>
          <w:szCs w:val="21"/>
          <w:u w:val="single"/>
        </w:rPr>
        <w:t xml:space="preserve">　</w:t>
      </w:r>
    </w:p>
    <w:p w14:paraId="37B32A1F" w14:textId="77777777" w:rsidR="00165A5A" w:rsidRPr="00817B32" w:rsidRDefault="00165A5A" w:rsidP="00165A5A">
      <w:pPr>
        <w:widowControl/>
        <w:adjustRightInd w:val="0"/>
        <w:snapToGrid w:val="0"/>
        <w:spacing w:line="360" w:lineRule="auto"/>
        <w:ind w:firstLineChars="292" w:firstLine="613"/>
        <w:jc w:val="left"/>
        <w:rPr>
          <w:rFonts w:ascii="仿宋_GB2312" w:eastAsia="仿宋_GB2312" w:hAnsi="仿宋_GB2312" w:cs="仿宋_GB2312"/>
          <w:szCs w:val="21"/>
          <w:u w:val="single"/>
        </w:rPr>
      </w:pPr>
      <w:r w:rsidRPr="00817B32">
        <w:rPr>
          <w:rFonts w:ascii="仿宋_GB2312" w:eastAsia="仿宋_GB2312" w:hAnsi="仿宋_GB2312" w:cs="仿宋_GB2312" w:hint="eastAsia"/>
          <w:szCs w:val="21"/>
        </w:rPr>
        <w:t>联系方式：</w:t>
      </w:r>
      <w:r w:rsidR="00E060D5" w:rsidRPr="00817B32">
        <w:rPr>
          <w:rFonts w:ascii="仿宋_GB2312" w:eastAsia="仿宋_GB2312" w:hAnsi="仿宋_GB2312" w:cs="仿宋_GB2312" w:hint="eastAsia"/>
          <w:szCs w:val="21"/>
          <w:u w:val="single"/>
        </w:rPr>
        <w:t>15941604831</w:t>
      </w:r>
    </w:p>
    <w:p w14:paraId="6F63BCAD" w14:textId="77777777" w:rsidR="00967519" w:rsidRDefault="00967519" w:rsidP="00967519">
      <w:pPr>
        <w:adjustRightInd w:val="0"/>
        <w:snapToGrid w:val="0"/>
        <w:spacing w:line="360" w:lineRule="auto"/>
        <w:ind w:left="495" w:firstLineChars="100" w:firstLine="21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2.采购办公室信息</w:t>
      </w:r>
    </w:p>
    <w:p w14:paraId="604A3BBF" w14:textId="77777777" w:rsidR="00967519" w:rsidRDefault="00967519" w:rsidP="00967519">
      <w:pPr>
        <w:adjustRightInd w:val="0"/>
        <w:snapToGrid w:val="0"/>
        <w:spacing w:line="360" w:lineRule="auto"/>
        <w:ind w:firstLineChars="300" w:firstLine="630"/>
        <w:rPr>
          <w:rFonts w:ascii="仿宋_GB2312" w:eastAsia="仿宋_GB2312" w:hAnsi="仿宋_GB2312" w:cs="仿宋_GB2312"/>
          <w:bCs/>
          <w:color w:val="000000"/>
          <w:szCs w:val="21"/>
        </w:rPr>
      </w:pPr>
      <w:r>
        <w:rPr>
          <w:rFonts w:ascii="仿宋_GB2312" w:eastAsia="仿宋_GB2312" w:hAnsi="仿宋_GB2312" w:cs="仿宋_GB2312" w:hint="eastAsia"/>
          <w:bCs/>
          <w:color w:val="000000"/>
          <w:szCs w:val="21"/>
        </w:rPr>
        <w:t>联系人：</w:t>
      </w:r>
      <w:r>
        <w:rPr>
          <w:rFonts w:ascii="仿宋_GB2312" w:eastAsia="仿宋_GB2312" w:hAnsi="仿宋_GB2312" w:cs="仿宋_GB2312" w:hint="eastAsia"/>
          <w:color w:val="000000"/>
          <w:szCs w:val="21"/>
          <w:u w:val="single"/>
        </w:rPr>
        <w:t>王老师</w:t>
      </w:r>
    </w:p>
    <w:p w14:paraId="1AE2F4D1" w14:textId="0279996F" w:rsidR="00967519" w:rsidRDefault="00967519" w:rsidP="00967519">
      <w:pPr>
        <w:adjustRightInd w:val="0"/>
        <w:snapToGrid w:val="0"/>
        <w:spacing w:line="360" w:lineRule="auto"/>
        <w:ind w:firstLineChars="300" w:firstLine="630"/>
        <w:rPr>
          <w:rFonts w:ascii="仿宋_GB2312" w:eastAsia="仿宋_GB2312" w:hAnsi="仿宋_GB2312" w:cs="仿宋_GB2312"/>
          <w:color w:val="000000"/>
          <w:szCs w:val="21"/>
          <w:u w:val="single"/>
        </w:rPr>
      </w:pPr>
      <w:r>
        <w:rPr>
          <w:rFonts w:ascii="仿宋_GB2312" w:eastAsia="仿宋_GB2312" w:hAnsi="仿宋_GB2312" w:cs="仿宋_GB2312" w:hint="eastAsia"/>
          <w:color w:val="000000"/>
          <w:kern w:val="0"/>
          <w:szCs w:val="21"/>
        </w:rPr>
        <w:t>联系方式</w:t>
      </w:r>
      <w:r>
        <w:rPr>
          <w:rFonts w:ascii="仿宋_GB2312" w:eastAsia="仿宋_GB2312" w:hAnsi="仿宋_GB2312" w:cs="仿宋_GB2312" w:hint="eastAsia"/>
          <w:bCs/>
          <w:color w:val="000000"/>
          <w:szCs w:val="21"/>
        </w:rPr>
        <w:t>：</w:t>
      </w:r>
      <w:r>
        <w:rPr>
          <w:rFonts w:ascii="仿宋_GB2312" w:eastAsia="仿宋_GB2312" w:hAnsi="仿宋_GB2312" w:cs="仿宋_GB2312" w:hint="eastAsia"/>
          <w:color w:val="000000"/>
          <w:szCs w:val="21"/>
          <w:u w:val="single"/>
        </w:rPr>
        <w:t>0416-4199637</w:t>
      </w:r>
    </w:p>
    <w:p w14:paraId="0FD6B505" w14:textId="77777777" w:rsidR="00967519" w:rsidRDefault="00967519" w:rsidP="00967519">
      <w:pPr>
        <w:adjustRightInd w:val="0"/>
        <w:snapToGrid w:val="0"/>
        <w:spacing w:line="360" w:lineRule="auto"/>
        <w:ind w:firstLineChars="300" w:firstLine="630"/>
        <w:rPr>
          <w:rFonts w:ascii="仿宋_GB2312" w:eastAsia="仿宋_GB2312" w:hAnsi="仿宋_GB2312" w:cs="仿宋_GB2312"/>
          <w:bCs/>
          <w:color w:val="000000"/>
          <w:szCs w:val="21"/>
        </w:rPr>
      </w:pPr>
      <w:r>
        <w:rPr>
          <w:rFonts w:ascii="仿宋_GB2312" w:eastAsia="仿宋_GB2312" w:hAnsi="仿宋_GB2312" w:cs="仿宋_GB2312" w:hint="eastAsia"/>
          <w:color w:val="000000"/>
          <w:szCs w:val="21"/>
        </w:rPr>
        <w:t>地址：</w:t>
      </w:r>
      <w:r>
        <w:rPr>
          <w:rFonts w:ascii="仿宋_GB2312" w:eastAsia="仿宋_GB2312" w:hAnsi="仿宋_GB2312" w:cs="仿宋_GB2312"/>
          <w:color w:val="000000"/>
          <w:szCs w:val="21"/>
          <w:u w:val="single"/>
        </w:rPr>
        <w:t>辽宁省锦州市</w:t>
      </w:r>
      <w:r>
        <w:rPr>
          <w:rFonts w:ascii="仿宋_GB2312" w:eastAsia="仿宋_GB2312" w:hAnsi="仿宋_GB2312" w:cs="仿宋_GB2312" w:hint="eastAsia"/>
          <w:color w:val="000000"/>
          <w:szCs w:val="21"/>
          <w:u w:val="single"/>
        </w:rPr>
        <w:t>辽宁工业大学3号教学楼215房间</w:t>
      </w:r>
    </w:p>
    <w:p w14:paraId="3AEB320C" w14:textId="77777777" w:rsidR="00967519" w:rsidRDefault="00967519" w:rsidP="00967519">
      <w:pPr>
        <w:adjustRightInd w:val="0"/>
        <w:snapToGrid w:val="0"/>
        <w:spacing w:line="360" w:lineRule="auto"/>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     </w:t>
      </w:r>
    </w:p>
    <w:p w14:paraId="6BEBB6CC" w14:textId="77777777" w:rsidR="00967519" w:rsidRDefault="00967519" w:rsidP="00967519">
      <w:pPr>
        <w:adjustRightInd w:val="0"/>
        <w:snapToGrid w:val="0"/>
        <w:spacing w:line="360" w:lineRule="auto"/>
        <w:rPr>
          <w:rFonts w:ascii="仿宋_GB2312" w:eastAsia="仿宋_GB2312" w:hAnsi="仿宋_GB2312" w:cs="仿宋_GB2312"/>
          <w:b/>
          <w:color w:val="000000"/>
          <w:szCs w:val="21"/>
        </w:rPr>
      </w:pPr>
    </w:p>
    <w:p w14:paraId="4CD0920A" w14:textId="77777777" w:rsidR="006254AD" w:rsidRPr="00967519" w:rsidRDefault="006254AD">
      <w:pPr>
        <w:widowControl/>
        <w:adjustRightInd w:val="0"/>
        <w:snapToGrid w:val="0"/>
        <w:spacing w:line="360" w:lineRule="auto"/>
        <w:ind w:firstLine="540"/>
        <w:jc w:val="right"/>
        <w:rPr>
          <w:rFonts w:ascii="仿宋_GB2312" w:eastAsia="仿宋_GB2312" w:hAnsi="仿宋_GB2312" w:cs="仿宋_GB2312"/>
          <w:b/>
          <w:bCs/>
          <w:kern w:val="0"/>
          <w:sz w:val="24"/>
        </w:rPr>
        <w:sectPr w:rsidR="006254AD" w:rsidRPr="00967519" w:rsidSect="0078665E">
          <w:footerReference w:type="default" r:id="rId10"/>
          <w:pgSz w:w="11906" w:h="16838"/>
          <w:pgMar w:top="1440" w:right="1803" w:bottom="1440" w:left="1803" w:header="851" w:footer="992" w:gutter="0"/>
          <w:pgNumType w:start="1"/>
          <w:cols w:space="720"/>
          <w:docGrid w:type="lines" w:linePitch="312"/>
        </w:sectPr>
      </w:pPr>
    </w:p>
    <w:p w14:paraId="787F730E" w14:textId="77777777" w:rsidR="00F67F63" w:rsidRDefault="006254AD" w:rsidP="00B867B1">
      <w:pPr>
        <w:pStyle w:val="1"/>
        <w:snapToGrid w:val="0"/>
        <w:spacing w:beforeLines="100" w:before="312" w:afterLines="100" w:after="312" w:line="360" w:lineRule="auto"/>
        <w:jc w:val="center"/>
        <w:rPr>
          <w:rFonts w:ascii="仿宋_GB2312" w:eastAsia="仿宋_GB2312" w:hAnsi="仿宋_GB2312" w:cs="仿宋_GB2312"/>
        </w:rPr>
      </w:pPr>
      <w:bookmarkStart w:id="4" w:name="_Toc25969"/>
      <w:r>
        <w:rPr>
          <w:rFonts w:ascii="仿宋_GB2312" w:eastAsia="仿宋_GB2312" w:hAnsi="仿宋_GB2312" w:cs="仿宋_GB2312" w:hint="eastAsia"/>
        </w:rPr>
        <w:lastRenderedPageBreak/>
        <w:t>第一章 供应商须知</w:t>
      </w:r>
      <w:bookmarkStart w:id="5" w:name="_Toc533340139"/>
      <w:bookmarkStart w:id="6" w:name="_Toc4485618"/>
      <w:bookmarkEnd w:id="3"/>
      <w:bookmarkEnd w:id="4"/>
    </w:p>
    <w:p w14:paraId="4C6DCFBB" w14:textId="77777777" w:rsidR="006254AD" w:rsidRPr="00197219" w:rsidRDefault="006254AD" w:rsidP="00197219">
      <w:pPr>
        <w:pStyle w:val="2"/>
        <w:spacing w:before="140" w:after="140"/>
        <w:jc w:val="center"/>
        <w:rPr>
          <w:rFonts w:ascii="仿宋_GB2312" w:eastAsia="仿宋_GB2312" w:hAnsi="仿宋_GB2312" w:cs="仿宋_GB2312"/>
          <w:szCs w:val="28"/>
        </w:rPr>
      </w:pPr>
      <w:proofErr w:type="gramStart"/>
      <w:r w:rsidRPr="00197219">
        <w:rPr>
          <w:rFonts w:ascii="仿宋_GB2312" w:eastAsia="仿宋_GB2312" w:hAnsi="仿宋_GB2312" w:cs="仿宋_GB2312" w:hint="eastAsia"/>
          <w:szCs w:val="28"/>
        </w:rPr>
        <w:t>一</w:t>
      </w:r>
      <w:proofErr w:type="gramEnd"/>
      <w:r w:rsidRPr="00197219">
        <w:rPr>
          <w:rFonts w:ascii="仿宋_GB2312" w:eastAsia="仿宋_GB2312" w:hAnsi="仿宋_GB2312" w:cs="仿宋_GB2312" w:hint="eastAsia"/>
          <w:szCs w:val="28"/>
        </w:rPr>
        <w:t xml:space="preserve"> 供应商须知表</w:t>
      </w:r>
      <w:bookmarkEnd w:id="5"/>
      <w:bookmarkEnd w:id="6"/>
    </w:p>
    <w:tbl>
      <w:tblPr>
        <w:tblW w:w="9025" w:type="dxa"/>
        <w:jc w:val="center"/>
        <w:tblLayout w:type="fixed"/>
        <w:tblLook w:val="0000" w:firstRow="0" w:lastRow="0" w:firstColumn="0" w:lastColumn="0" w:noHBand="0" w:noVBand="0"/>
      </w:tblPr>
      <w:tblGrid>
        <w:gridCol w:w="1087"/>
        <w:gridCol w:w="2253"/>
        <w:gridCol w:w="5685"/>
      </w:tblGrid>
      <w:tr w:rsidR="006254AD" w14:paraId="2744E4F9" w14:textId="77777777" w:rsidTr="00D602FB">
        <w:trPr>
          <w:trHeight w:val="51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14:paraId="2BC70549" w14:textId="77777777" w:rsidR="006254AD" w:rsidRDefault="006254AD">
            <w:pPr>
              <w:widowControl/>
              <w:jc w:val="center"/>
              <w:rPr>
                <w:rFonts w:ascii="仿宋_GB2312" w:eastAsia="仿宋_GB2312" w:hAnsi="仿宋_GB2312" w:cs="仿宋_GB2312"/>
                <w:kern w:val="0"/>
                <w:szCs w:val="21"/>
              </w:rPr>
            </w:pPr>
            <w:bookmarkStart w:id="7" w:name="sys_招标项目基本内容及要求其他：Block"/>
            <w:bookmarkStart w:id="8" w:name="sys_招标项目基本内容及要求：Block"/>
            <w:bookmarkStart w:id="9" w:name="招标项目基本内容及要求：Block"/>
            <w:bookmarkStart w:id="10" w:name="招标项目基本内容及要求其他：Block"/>
            <w:bookmarkEnd w:id="7"/>
            <w:bookmarkEnd w:id="8"/>
            <w:bookmarkEnd w:id="9"/>
            <w:bookmarkEnd w:id="10"/>
            <w:r>
              <w:rPr>
                <w:rFonts w:ascii="仿宋_GB2312" w:eastAsia="仿宋_GB2312" w:hAnsi="仿宋_GB2312" w:cs="仿宋_GB2312" w:hint="eastAsia"/>
                <w:kern w:val="0"/>
                <w:szCs w:val="21"/>
              </w:rPr>
              <w:t>条款号</w:t>
            </w:r>
          </w:p>
        </w:tc>
        <w:tc>
          <w:tcPr>
            <w:tcW w:w="2253" w:type="dxa"/>
            <w:tcBorders>
              <w:top w:val="single" w:sz="4" w:space="0" w:color="auto"/>
              <w:left w:val="single" w:sz="4" w:space="0" w:color="auto"/>
              <w:bottom w:val="single" w:sz="4" w:space="0" w:color="auto"/>
              <w:right w:val="single" w:sz="4" w:space="0" w:color="auto"/>
            </w:tcBorders>
            <w:vAlign w:val="center"/>
          </w:tcPr>
          <w:p w14:paraId="0D229EE2" w14:textId="77777777" w:rsidR="006254AD" w:rsidRDefault="006254A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5685" w:type="dxa"/>
            <w:tcBorders>
              <w:top w:val="single" w:sz="4" w:space="0" w:color="auto"/>
              <w:left w:val="single" w:sz="4" w:space="0" w:color="auto"/>
              <w:bottom w:val="single" w:sz="4" w:space="0" w:color="auto"/>
              <w:right w:val="single" w:sz="4" w:space="0" w:color="auto"/>
            </w:tcBorders>
            <w:vAlign w:val="center"/>
          </w:tcPr>
          <w:p w14:paraId="04360405"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6254AD" w14:paraId="03EE49C9" w14:textId="77777777" w:rsidTr="00D602FB">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14:paraId="1910DDEE"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2253" w:type="dxa"/>
            <w:tcBorders>
              <w:top w:val="single" w:sz="4" w:space="0" w:color="auto"/>
              <w:left w:val="single" w:sz="4" w:space="0" w:color="auto"/>
              <w:bottom w:val="single" w:sz="4" w:space="0" w:color="auto"/>
              <w:right w:val="single" w:sz="4" w:space="0" w:color="auto"/>
            </w:tcBorders>
            <w:vAlign w:val="center"/>
          </w:tcPr>
          <w:p w14:paraId="371EB327" w14:textId="77777777" w:rsidR="006254AD" w:rsidRPr="00B22C6F" w:rsidRDefault="006254AD">
            <w:pPr>
              <w:jc w:val="center"/>
              <w:rPr>
                <w:rFonts w:ascii="仿宋_GB2312" w:eastAsia="仿宋_GB2312" w:hAnsi="仿宋_GB2312" w:cs="仿宋_GB2312"/>
                <w:color w:val="0070C0"/>
                <w:kern w:val="0"/>
                <w:szCs w:val="21"/>
              </w:rPr>
            </w:pPr>
            <w:r w:rsidRPr="000B1961">
              <w:rPr>
                <w:rFonts w:ascii="仿宋_GB2312" w:eastAsia="仿宋_GB2312" w:hAnsi="仿宋_GB2312" w:cs="仿宋_GB2312" w:hint="eastAsia"/>
                <w:kern w:val="0"/>
                <w:szCs w:val="21"/>
              </w:rPr>
              <w:t>采购人</w:t>
            </w:r>
          </w:p>
        </w:tc>
        <w:tc>
          <w:tcPr>
            <w:tcW w:w="5685" w:type="dxa"/>
            <w:tcBorders>
              <w:top w:val="single" w:sz="4" w:space="0" w:color="auto"/>
              <w:left w:val="single" w:sz="4" w:space="0" w:color="auto"/>
              <w:bottom w:val="single" w:sz="4" w:space="0" w:color="auto"/>
              <w:right w:val="single" w:sz="4" w:space="0" w:color="auto"/>
            </w:tcBorders>
            <w:vAlign w:val="center"/>
          </w:tcPr>
          <w:p w14:paraId="2FCBA1C8" w14:textId="77777777" w:rsidR="00165A5A" w:rsidRPr="00817B32" w:rsidRDefault="00165A5A" w:rsidP="00165A5A">
            <w:pPr>
              <w:widowControl/>
              <w:jc w:val="left"/>
              <w:rPr>
                <w:rFonts w:ascii="仿宋_GB2312" w:eastAsia="仿宋_GB2312" w:hAnsi="仿宋_GB2312" w:cs="仿宋_GB2312"/>
                <w:kern w:val="0"/>
                <w:szCs w:val="21"/>
                <w:u w:val="single"/>
              </w:rPr>
            </w:pPr>
            <w:r w:rsidRPr="00817B32">
              <w:rPr>
                <w:rFonts w:ascii="仿宋_GB2312" w:eastAsia="仿宋_GB2312" w:hAnsi="仿宋_GB2312" w:cs="仿宋_GB2312" w:hint="eastAsia"/>
                <w:kern w:val="0"/>
                <w:szCs w:val="21"/>
              </w:rPr>
              <w:t>名  称：</w:t>
            </w:r>
            <w:r w:rsidRPr="00817B32">
              <w:rPr>
                <w:rFonts w:ascii="仿宋_GB2312" w:eastAsia="仿宋_GB2312" w:hAnsi="仿宋_GB2312" w:cs="仿宋_GB2312" w:hint="eastAsia"/>
                <w:szCs w:val="21"/>
                <w:u w:val="single"/>
              </w:rPr>
              <w:t xml:space="preserve">辽宁工业大学  </w:t>
            </w:r>
          </w:p>
          <w:p w14:paraId="320A3B7E" w14:textId="77777777" w:rsidR="00165A5A" w:rsidRPr="00817B32" w:rsidRDefault="00165A5A" w:rsidP="00165A5A">
            <w:pPr>
              <w:widowControl/>
              <w:jc w:val="left"/>
              <w:rPr>
                <w:rFonts w:ascii="仿宋_GB2312" w:eastAsia="仿宋_GB2312" w:hAnsi="仿宋_GB2312" w:cs="仿宋_GB2312"/>
                <w:kern w:val="0"/>
                <w:szCs w:val="21"/>
                <w:u w:val="single"/>
              </w:rPr>
            </w:pPr>
            <w:r w:rsidRPr="00817B32">
              <w:rPr>
                <w:rFonts w:ascii="仿宋_GB2312" w:eastAsia="仿宋_GB2312" w:hAnsi="仿宋_GB2312" w:cs="仿宋_GB2312" w:hint="eastAsia"/>
                <w:kern w:val="0"/>
                <w:szCs w:val="21"/>
              </w:rPr>
              <w:t>联系人：</w:t>
            </w:r>
            <w:r w:rsidRPr="00817B32">
              <w:rPr>
                <w:rFonts w:ascii="仿宋_GB2312" w:eastAsia="仿宋_GB2312" w:hAnsi="仿宋_GB2312" w:cs="仿宋_GB2312"/>
                <w:szCs w:val="21"/>
                <w:u w:val="single"/>
              </w:rPr>
              <w:t xml:space="preserve">　</w:t>
            </w:r>
            <w:r w:rsidR="00E060D5" w:rsidRPr="00817B32">
              <w:rPr>
                <w:rFonts w:ascii="仿宋_GB2312" w:eastAsia="仿宋_GB2312" w:hAnsi="仿宋_GB2312" w:cs="仿宋_GB2312" w:hint="eastAsia"/>
                <w:szCs w:val="21"/>
                <w:u w:val="single"/>
              </w:rPr>
              <w:t>裴</w:t>
            </w:r>
            <w:r w:rsidRPr="00817B32">
              <w:rPr>
                <w:rFonts w:ascii="仿宋_GB2312" w:eastAsia="仿宋_GB2312" w:hAnsi="仿宋_GB2312" w:cs="仿宋_GB2312"/>
                <w:szCs w:val="21"/>
                <w:u w:val="single"/>
              </w:rPr>
              <w:t xml:space="preserve">老师　</w:t>
            </w:r>
          </w:p>
          <w:p w14:paraId="4D990F57" w14:textId="77777777" w:rsidR="006254AD" w:rsidRPr="00817B32" w:rsidRDefault="00165A5A" w:rsidP="00D1026E">
            <w:pPr>
              <w:widowControl/>
              <w:jc w:val="left"/>
              <w:rPr>
                <w:rFonts w:ascii="仿宋_GB2312" w:eastAsia="仿宋_GB2312" w:hAnsi="仿宋_GB2312" w:cs="仿宋_GB2312"/>
                <w:kern w:val="0"/>
                <w:szCs w:val="21"/>
              </w:rPr>
            </w:pPr>
            <w:r w:rsidRPr="00817B32">
              <w:rPr>
                <w:rFonts w:ascii="仿宋_GB2312" w:eastAsia="仿宋_GB2312" w:hAnsi="仿宋_GB2312" w:cs="仿宋_GB2312" w:hint="eastAsia"/>
                <w:kern w:val="0"/>
                <w:szCs w:val="21"/>
              </w:rPr>
              <w:t>电  话：</w:t>
            </w:r>
            <w:r w:rsidR="00E060D5" w:rsidRPr="00817B32">
              <w:rPr>
                <w:rFonts w:ascii="仿宋_GB2312" w:eastAsia="仿宋_GB2312" w:hAnsi="仿宋_GB2312" w:cs="仿宋_GB2312" w:hint="eastAsia"/>
                <w:szCs w:val="21"/>
                <w:u w:val="single"/>
              </w:rPr>
              <w:t>15941604831</w:t>
            </w:r>
          </w:p>
        </w:tc>
      </w:tr>
      <w:tr w:rsidR="006254AD" w14:paraId="34DD3F47" w14:textId="77777777" w:rsidTr="00D602FB">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67915AF1"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2253" w:type="dxa"/>
            <w:tcBorders>
              <w:top w:val="single" w:sz="4" w:space="0" w:color="auto"/>
              <w:left w:val="single" w:sz="4" w:space="0" w:color="auto"/>
              <w:bottom w:val="single" w:sz="4" w:space="0" w:color="auto"/>
              <w:right w:val="single" w:sz="4" w:space="0" w:color="auto"/>
            </w:tcBorders>
            <w:vAlign w:val="center"/>
          </w:tcPr>
          <w:p w14:paraId="4E5AAEDC" w14:textId="77777777" w:rsidR="006254AD" w:rsidRDefault="006131F1">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采购办公室</w:t>
            </w:r>
          </w:p>
        </w:tc>
        <w:tc>
          <w:tcPr>
            <w:tcW w:w="5685" w:type="dxa"/>
            <w:tcBorders>
              <w:top w:val="single" w:sz="4" w:space="0" w:color="auto"/>
              <w:left w:val="single" w:sz="4" w:space="0" w:color="auto"/>
              <w:bottom w:val="single" w:sz="4" w:space="0" w:color="auto"/>
              <w:right w:val="single" w:sz="4" w:space="0" w:color="auto"/>
            </w:tcBorders>
            <w:vAlign w:val="center"/>
          </w:tcPr>
          <w:p w14:paraId="07F30990" w14:textId="77777777" w:rsidR="006131F1" w:rsidRPr="00817B32" w:rsidRDefault="006131F1" w:rsidP="006131F1">
            <w:pPr>
              <w:widowControl/>
              <w:jc w:val="left"/>
              <w:rPr>
                <w:rFonts w:ascii="仿宋_GB2312" w:eastAsia="仿宋_GB2312" w:hAnsi="仿宋_GB2312" w:cs="仿宋_GB2312"/>
                <w:kern w:val="0"/>
                <w:szCs w:val="21"/>
              </w:rPr>
            </w:pPr>
            <w:r w:rsidRPr="00817B32">
              <w:rPr>
                <w:rFonts w:ascii="仿宋_GB2312" w:eastAsia="仿宋_GB2312" w:hAnsi="仿宋_GB2312" w:cs="仿宋_GB2312" w:hint="eastAsia"/>
                <w:kern w:val="0"/>
                <w:szCs w:val="21"/>
              </w:rPr>
              <w:t>名  称：辽宁工业大学采购办公室</w:t>
            </w:r>
          </w:p>
          <w:p w14:paraId="11C29269" w14:textId="77777777" w:rsidR="006131F1" w:rsidRPr="00817B32" w:rsidRDefault="006131F1" w:rsidP="006131F1">
            <w:pPr>
              <w:widowControl/>
              <w:jc w:val="left"/>
              <w:rPr>
                <w:rFonts w:ascii="仿宋_GB2312" w:eastAsia="仿宋_GB2312" w:hAnsi="仿宋_GB2312" w:cs="仿宋_GB2312"/>
                <w:kern w:val="0"/>
                <w:szCs w:val="21"/>
                <w:u w:val="single"/>
              </w:rPr>
            </w:pPr>
            <w:r w:rsidRPr="00817B32">
              <w:rPr>
                <w:rFonts w:ascii="仿宋_GB2312" w:eastAsia="仿宋_GB2312" w:hAnsi="仿宋_GB2312" w:cs="仿宋_GB2312" w:hint="eastAsia"/>
                <w:kern w:val="0"/>
                <w:szCs w:val="21"/>
              </w:rPr>
              <w:t>联系人：</w:t>
            </w:r>
            <w:r w:rsidRPr="00817B32">
              <w:rPr>
                <w:rFonts w:ascii="仿宋_GB2312" w:eastAsia="仿宋_GB2312" w:hAnsi="仿宋_GB2312" w:cs="仿宋_GB2312" w:hint="eastAsia"/>
                <w:kern w:val="0"/>
                <w:szCs w:val="21"/>
                <w:u w:val="single"/>
              </w:rPr>
              <w:t>王老师</w:t>
            </w:r>
          </w:p>
          <w:p w14:paraId="7077895A" w14:textId="3B39E6AD" w:rsidR="006254AD" w:rsidRPr="00817B32" w:rsidRDefault="006131F1" w:rsidP="006131F1">
            <w:pPr>
              <w:widowControl/>
              <w:jc w:val="left"/>
              <w:rPr>
                <w:rFonts w:ascii="仿宋_GB2312" w:eastAsia="仿宋_GB2312" w:hAnsi="仿宋_GB2312" w:cs="仿宋_GB2312"/>
                <w:kern w:val="0"/>
                <w:szCs w:val="21"/>
              </w:rPr>
            </w:pPr>
            <w:r w:rsidRPr="00817B32">
              <w:rPr>
                <w:rFonts w:ascii="仿宋_GB2312" w:eastAsia="仿宋_GB2312" w:hAnsi="仿宋_GB2312" w:cs="仿宋_GB2312" w:hint="eastAsia"/>
                <w:kern w:val="0"/>
                <w:szCs w:val="21"/>
              </w:rPr>
              <w:t>电  话：</w:t>
            </w:r>
            <w:r w:rsidR="00E060D5" w:rsidRPr="00817B32">
              <w:rPr>
                <w:rFonts w:ascii="仿宋_GB2312" w:eastAsia="仿宋_GB2312" w:hAnsi="仿宋_GB2312" w:cs="仿宋_GB2312" w:hint="eastAsia"/>
                <w:szCs w:val="21"/>
                <w:u w:val="single"/>
              </w:rPr>
              <w:t>0416-4199637</w:t>
            </w:r>
          </w:p>
        </w:tc>
      </w:tr>
      <w:tr w:rsidR="006254AD" w14:paraId="263D338F" w14:textId="77777777" w:rsidTr="00D602FB">
        <w:trPr>
          <w:trHeight w:val="669"/>
          <w:jc w:val="center"/>
        </w:trPr>
        <w:tc>
          <w:tcPr>
            <w:tcW w:w="1087" w:type="dxa"/>
            <w:tcBorders>
              <w:top w:val="single" w:sz="4" w:space="0" w:color="auto"/>
              <w:left w:val="single" w:sz="4" w:space="0" w:color="auto"/>
              <w:bottom w:val="single" w:sz="4" w:space="0" w:color="auto"/>
              <w:right w:val="single" w:sz="4" w:space="0" w:color="auto"/>
            </w:tcBorders>
            <w:vAlign w:val="center"/>
          </w:tcPr>
          <w:p w14:paraId="26D14AC1"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1.3.4</w:t>
            </w:r>
          </w:p>
        </w:tc>
        <w:tc>
          <w:tcPr>
            <w:tcW w:w="2253" w:type="dxa"/>
            <w:tcBorders>
              <w:top w:val="single" w:sz="4" w:space="0" w:color="auto"/>
              <w:left w:val="single" w:sz="4" w:space="0" w:color="auto"/>
              <w:bottom w:val="single" w:sz="4" w:space="0" w:color="auto"/>
              <w:right w:val="single" w:sz="4" w:space="0" w:color="auto"/>
            </w:tcBorders>
            <w:vAlign w:val="center"/>
          </w:tcPr>
          <w:p w14:paraId="462D9E49" w14:textId="77777777" w:rsidR="006254AD" w:rsidRDefault="006254AD">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合格供应</w:t>
            </w:r>
            <w:proofErr w:type="gramStart"/>
            <w:r>
              <w:rPr>
                <w:rFonts w:ascii="仿宋_GB2312" w:eastAsia="仿宋_GB2312" w:hAnsi="仿宋_GB2312" w:cs="仿宋_GB2312" w:hint="eastAsia"/>
                <w:color w:val="000000"/>
                <w:kern w:val="0"/>
                <w:szCs w:val="21"/>
              </w:rPr>
              <w:t>商还要</w:t>
            </w:r>
            <w:proofErr w:type="gramEnd"/>
            <w:r>
              <w:rPr>
                <w:rFonts w:ascii="仿宋_GB2312" w:eastAsia="仿宋_GB2312" w:hAnsi="仿宋_GB2312" w:cs="仿宋_GB2312" w:hint="eastAsia"/>
                <w:color w:val="000000"/>
                <w:kern w:val="0"/>
                <w:szCs w:val="21"/>
              </w:rPr>
              <w:t>满足的其它资格条件</w:t>
            </w:r>
          </w:p>
        </w:tc>
        <w:tc>
          <w:tcPr>
            <w:tcW w:w="5685" w:type="dxa"/>
            <w:tcBorders>
              <w:top w:val="single" w:sz="4" w:space="0" w:color="auto"/>
              <w:left w:val="single" w:sz="4" w:space="0" w:color="auto"/>
              <w:bottom w:val="single" w:sz="4" w:space="0" w:color="auto"/>
              <w:right w:val="single" w:sz="4" w:space="0" w:color="auto"/>
            </w:tcBorders>
            <w:vAlign w:val="center"/>
          </w:tcPr>
          <w:p w14:paraId="5F1E3DFE" w14:textId="77777777" w:rsidR="006254AD" w:rsidRPr="00817B32" w:rsidRDefault="002F0094">
            <w:pPr>
              <w:widowControl/>
              <w:jc w:val="left"/>
              <w:rPr>
                <w:rFonts w:ascii="仿宋_GB2312" w:eastAsia="仿宋_GB2312" w:hAnsi="仿宋_GB2312" w:cs="仿宋_GB2312"/>
                <w:kern w:val="0"/>
                <w:szCs w:val="21"/>
              </w:rPr>
            </w:pPr>
            <w:r w:rsidRPr="00817B32">
              <w:rPr>
                <w:rFonts w:ascii="仿宋_GB2312" w:eastAsia="仿宋_GB2312" w:hAnsi="仿宋_GB2312" w:cs="仿宋_GB2312" w:hint="eastAsia"/>
                <w:kern w:val="0"/>
                <w:szCs w:val="21"/>
              </w:rPr>
              <w:t>无</w:t>
            </w:r>
          </w:p>
        </w:tc>
      </w:tr>
      <w:tr w:rsidR="006254AD" w14:paraId="6D9D1D57" w14:textId="77777777" w:rsidTr="00D602FB">
        <w:trPr>
          <w:trHeight w:val="698"/>
          <w:jc w:val="center"/>
        </w:trPr>
        <w:tc>
          <w:tcPr>
            <w:tcW w:w="1087" w:type="dxa"/>
            <w:tcBorders>
              <w:top w:val="single" w:sz="4" w:space="0" w:color="auto"/>
              <w:left w:val="single" w:sz="4" w:space="0" w:color="auto"/>
              <w:bottom w:val="single" w:sz="4" w:space="0" w:color="auto"/>
              <w:right w:val="single" w:sz="4" w:space="0" w:color="auto"/>
            </w:tcBorders>
            <w:vAlign w:val="center"/>
          </w:tcPr>
          <w:p w14:paraId="14EFB936" w14:textId="77777777" w:rsidR="006254AD" w:rsidRDefault="006254AD" w:rsidP="006956D4">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1.3.</w:t>
            </w:r>
            <w:r w:rsidR="006956D4">
              <w:rPr>
                <w:rFonts w:ascii="仿宋_GB2312" w:eastAsia="仿宋_GB2312" w:hAnsi="仿宋_GB2312" w:cs="仿宋_GB2312" w:hint="eastAsia"/>
                <w:color w:val="000000"/>
                <w:kern w:val="0"/>
                <w:szCs w:val="21"/>
              </w:rPr>
              <w:t>5</w:t>
            </w:r>
          </w:p>
        </w:tc>
        <w:tc>
          <w:tcPr>
            <w:tcW w:w="2253" w:type="dxa"/>
            <w:tcBorders>
              <w:top w:val="single" w:sz="4" w:space="0" w:color="auto"/>
              <w:left w:val="single" w:sz="4" w:space="0" w:color="auto"/>
              <w:bottom w:val="single" w:sz="4" w:space="0" w:color="auto"/>
              <w:right w:val="single" w:sz="4" w:space="0" w:color="auto"/>
            </w:tcBorders>
            <w:vAlign w:val="center"/>
          </w:tcPr>
          <w:p w14:paraId="4BA1124D" w14:textId="77777777" w:rsidR="006254AD" w:rsidRDefault="006254AD">
            <w:pPr>
              <w:tabs>
                <w:tab w:val="left" w:pos="1425"/>
              </w:tabs>
              <w:jc w:val="center"/>
              <w:rPr>
                <w:rFonts w:ascii="仿宋_GB2312" w:eastAsia="仿宋_GB2312" w:hAnsi="仿宋_GB2312" w:cs="仿宋_GB2312"/>
                <w:b/>
                <w:color w:val="000000"/>
                <w:kern w:val="0"/>
                <w:szCs w:val="21"/>
              </w:rPr>
            </w:pPr>
            <w:r>
              <w:rPr>
                <w:rFonts w:ascii="仿宋_GB2312" w:eastAsia="仿宋_GB2312" w:hAnsi="仿宋_GB2312" w:cs="仿宋_GB2312" w:hint="eastAsia"/>
                <w:color w:val="000000"/>
                <w:szCs w:val="21"/>
              </w:rPr>
              <w:t>是否有政府强制采购的节能产品</w:t>
            </w:r>
          </w:p>
        </w:tc>
        <w:tc>
          <w:tcPr>
            <w:tcW w:w="5685" w:type="dxa"/>
            <w:tcBorders>
              <w:top w:val="single" w:sz="4" w:space="0" w:color="auto"/>
              <w:left w:val="single" w:sz="4" w:space="0" w:color="auto"/>
              <w:bottom w:val="single" w:sz="4" w:space="0" w:color="auto"/>
              <w:right w:val="single" w:sz="4" w:space="0" w:color="auto"/>
            </w:tcBorders>
            <w:vAlign w:val="center"/>
          </w:tcPr>
          <w:p w14:paraId="7D47EAF6" w14:textId="77777777" w:rsidR="006254AD" w:rsidRPr="00817B32" w:rsidRDefault="006254AD">
            <w:pPr>
              <w:rPr>
                <w:rFonts w:ascii="仿宋_GB2312" w:eastAsia="仿宋_GB2312" w:hAnsi="仿宋_GB2312" w:cs="仿宋_GB2312"/>
                <w:kern w:val="0"/>
                <w:szCs w:val="21"/>
              </w:rPr>
            </w:pPr>
            <w:r w:rsidRPr="00817B32">
              <w:rPr>
                <w:rFonts w:ascii="仿宋_GB2312" w:eastAsia="仿宋_GB2312" w:hAnsi="仿宋_GB2312" w:cs="仿宋_GB2312" w:hint="eastAsia"/>
                <w:kern w:val="0"/>
                <w:szCs w:val="21"/>
              </w:rPr>
              <w:sym w:font="Wingdings 2" w:char="00A3"/>
            </w:r>
            <w:r w:rsidRPr="00817B32">
              <w:rPr>
                <w:rFonts w:ascii="仿宋_GB2312" w:eastAsia="仿宋_GB2312" w:hAnsi="仿宋_GB2312" w:cs="仿宋_GB2312" w:hint="eastAsia"/>
                <w:kern w:val="0"/>
                <w:szCs w:val="21"/>
              </w:rPr>
              <w:t>有，具体产品为</w:t>
            </w:r>
            <w:r w:rsidRPr="00817B32">
              <w:rPr>
                <w:rFonts w:ascii="仿宋_GB2312" w:eastAsia="仿宋_GB2312" w:hAnsi="仿宋_GB2312" w:cs="仿宋_GB2312" w:hint="eastAsia"/>
                <w:bCs/>
                <w:kern w:val="0"/>
                <w:szCs w:val="21"/>
                <w:u w:val="single"/>
              </w:rPr>
              <w:t xml:space="preserve">        </w:t>
            </w:r>
          </w:p>
          <w:p w14:paraId="4B0DDB26" w14:textId="77777777" w:rsidR="006254AD" w:rsidRPr="00817B32" w:rsidRDefault="002F0094">
            <w:pPr>
              <w:rPr>
                <w:rFonts w:ascii="仿宋_GB2312" w:eastAsia="仿宋_GB2312" w:hAnsi="仿宋_GB2312" w:cs="仿宋_GB2312"/>
                <w:kern w:val="0"/>
                <w:szCs w:val="21"/>
              </w:rPr>
            </w:pPr>
            <w:r w:rsidRPr="00817B32">
              <w:rPr>
                <w:rFonts w:ascii="仿宋_GB2312" w:eastAsia="仿宋_GB2312" w:hAnsi="仿宋_GB2312" w:cs="仿宋_GB2312" w:hint="eastAsia"/>
              </w:rPr>
              <w:sym w:font="Wingdings 2" w:char="0052"/>
            </w:r>
            <w:r w:rsidR="006254AD" w:rsidRPr="00817B32">
              <w:rPr>
                <w:rFonts w:ascii="仿宋_GB2312" w:eastAsia="仿宋_GB2312" w:hAnsi="仿宋_GB2312" w:cs="仿宋_GB2312" w:hint="eastAsia"/>
                <w:kern w:val="0"/>
                <w:szCs w:val="21"/>
              </w:rPr>
              <w:t>没有</w:t>
            </w:r>
          </w:p>
        </w:tc>
      </w:tr>
      <w:tr w:rsidR="006254AD" w14:paraId="6D849489" w14:textId="77777777" w:rsidTr="00D602FB">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14:paraId="3F7B78F5" w14:textId="77777777" w:rsidR="006254AD" w:rsidRDefault="006254AD">
            <w:pPr>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2.2</w:t>
            </w:r>
          </w:p>
        </w:tc>
        <w:tc>
          <w:tcPr>
            <w:tcW w:w="2253" w:type="dxa"/>
            <w:tcBorders>
              <w:top w:val="single" w:sz="4" w:space="0" w:color="auto"/>
              <w:left w:val="single" w:sz="4" w:space="0" w:color="auto"/>
              <w:bottom w:val="single" w:sz="4" w:space="0" w:color="auto"/>
              <w:right w:val="single" w:sz="4" w:space="0" w:color="auto"/>
            </w:tcBorders>
            <w:vAlign w:val="center"/>
          </w:tcPr>
          <w:p w14:paraId="7EDC2DA3" w14:textId="77777777" w:rsidR="006254AD" w:rsidRDefault="006254AD">
            <w:pPr>
              <w:shd w:val="clear" w:color="auto" w:fill="FFFFFF"/>
              <w:jc w:val="center"/>
              <w:rPr>
                <w:rFonts w:ascii="仿宋_GB2312" w:eastAsia="仿宋_GB2312" w:hAnsi="仿宋_GB2312" w:cs="仿宋_GB2312"/>
                <w:bCs/>
                <w:color w:val="000000"/>
                <w:kern w:val="0"/>
                <w:szCs w:val="21"/>
              </w:rPr>
            </w:pPr>
            <w:r>
              <w:rPr>
                <w:rFonts w:ascii="仿宋_GB2312" w:eastAsia="仿宋_GB2312" w:hAnsi="仿宋_GB2312" w:cs="仿宋_GB2312" w:hint="eastAsia"/>
                <w:color w:val="000000"/>
                <w:kern w:val="0"/>
                <w:szCs w:val="21"/>
              </w:rPr>
              <w:t>项目预算金额、最高限价</w:t>
            </w:r>
          </w:p>
        </w:tc>
        <w:tc>
          <w:tcPr>
            <w:tcW w:w="5685" w:type="dxa"/>
            <w:tcBorders>
              <w:top w:val="single" w:sz="4" w:space="0" w:color="auto"/>
              <w:left w:val="single" w:sz="4" w:space="0" w:color="auto"/>
              <w:bottom w:val="single" w:sz="4" w:space="0" w:color="auto"/>
              <w:right w:val="single" w:sz="4" w:space="0" w:color="auto"/>
            </w:tcBorders>
            <w:vAlign w:val="center"/>
          </w:tcPr>
          <w:p w14:paraId="5FCFAFDD" w14:textId="77777777" w:rsidR="006254AD" w:rsidRPr="00817B32" w:rsidRDefault="006254AD">
            <w:pPr>
              <w:rPr>
                <w:rFonts w:ascii="仿宋_GB2312" w:eastAsia="仿宋_GB2312" w:hAnsi="仿宋_GB2312" w:cs="仿宋_GB2312"/>
                <w:bCs/>
                <w:kern w:val="0"/>
                <w:szCs w:val="21"/>
              </w:rPr>
            </w:pPr>
            <w:r w:rsidRPr="00817B32">
              <w:rPr>
                <w:rFonts w:ascii="仿宋_GB2312" w:eastAsia="仿宋_GB2312" w:hAnsi="仿宋_GB2312" w:cs="仿宋_GB2312" w:hint="eastAsia"/>
                <w:bCs/>
                <w:kern w:val="0"/>
                <w:szCs w:val="21"/>
              </w:rPr>
              <w:t>预算金额：</w:t>
            </w:r>
            <w:r w:rsidR="00E060D5" w:rsidRPr="00817B32">
              <w:rPr>
                <w:rFonts w:ascii="仿宋_GB2312" w:eastAsia="仿宋_GB2312" w:hAnsi="仿宋_GB2312" w:cs="仿宋_GB2312" w:hint="eastAsia"/>
                <w:szCs w:val="21"/>
                <w:u w:val="single"/>
              </w:rPr>
              <w:t>16</w:t>
            </w:r>
            <w:r w:rsidR="002F0094" w:rsidRPr="00817B32">
              <w:rPr>
                <w:rFonts w:ascii="仿宋_GB2312" w:eastAsia="仿宋_GB2312" w:hAnsi="仿宋_GB2312" w:cs="仿宋_GB2312" w:hint="eastAsia"/>
                <w:bCs/>
                <w:kern w:val="0"/>
                <w:szCs w:val="21"/>
                <w:u w:val="single"/>
              </w:rPr>
              <w:t>万</w:t>
            </w:r>
            <w:r w:rsidRPr="00817B32">
              <w:rPr>
                <w:rFonts w:ascii="仿宋_GB2312" w:eastAsia="仿宋_GB2312" w:hAnsi="仿宋_GB2312" w:cs="仿宋_GB2312" w:hint="eastAsia"/>
                <w:bCs/>
                <w:kern w:val="0"/>
                <w:szCs w:val="21"/>
                <w:u w:val="single"/>
              </w:rPr>
              <w:t>元</w:t>
            </w:r>
          </w:p>
          <w:p w14:paraId="3D9A8F9F" w14:textId="77777777" w:rsidR="006254AD" w:rsidRPr="00817B32" w:rsidRDefault="006254AD" w:rsidP="00E060D5">
            <w:pPr>
              <w:rPr>
                <w:rFonts w:ascii="仿宋_GB2312" w:eastAsia="仿宋_GB2312" w:hAnsi="仿宋_GB2312" w:cs="仿宋_GB2312"/>
                <w:bCs/>
                <w:kern w:val="0"/>
                <w:szCs w:val="21"/>
              </w:rPr>
            </w:pPr>
            <w:r w:rsidRPr="00817B32">
              <w:rPr>
                <w:rFonts w:ascii="仿宋_GB2312" w:eastAsia="仿宋_GB2312" w:hAnsi="仿宋_GB2312" w:cs="仿宋_GB2312" w:hint="eastAsia"/>
                <w:bCs/>
                <w:kern w:val="0"/>
                <w:szCs w:val="21"/>
              </w:rPr>
              <w:t>最高限价：</w:t>
            </w:r>
            <w:r w:rsidR="00E060D5" w:rsidRPr="00817B32">
              <w:rPr>
                <w:rFonts w:ascii="仿宋_GB2312" w:eastAsia="仿宋_GB2312" w:hAnsi="仿宋_GB2312" w:cs="仿宋_GB2312" w:hint="eastAsia"/>
                <w:szCs w:val="21"/>
                <w:u w:val="single"/>
              </w:rPr>
              <w:t>16</w:t>
            </w:r>
            <w:r w:rsidR="00F150EF" w:rsidRPr="00817B32">
              <w:rPr>
                <w:rFonts w:ascii="仿宋_GB2312" w:eastAsia="仿宋_GB2312" w:hAnsi="仿宋_GB2312" w:cs="仿宋_GB2312" w:hint="eastAsia"/>
                <w:bCs/>
                <w:kern w:val="0"/>
                <w:szCs w:val="21"/>
                <w:u w:val="single"/>
              </w:rPr>
              <w:t>万元</w:t>
            </w:r>
          </w:p>
        </w:tc>
      </w:tr>
      <w:tr w:rsidR="006254AD" w14:paraId="36B4C3C3" w14:textId="77777777" w:rsidTr="00D602FB">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14:paraId="12433A71"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6.1</w:t>
            </w:r>
          </w:p>
        </w:tc>
        <w:tc>
          <w:tcPr>
            <w:tcW w:w="2253" w:type="dxa"/>
            <w:tcBorders>
              <w:top w:val="single" w:sz="4" w:space="0" w:color="auto"/>
              <w:left w:val="single" w:sz="4" w:space="0" w:color="auto"/>
              <w:bottom w:val="single" w:sz="4" w:space="0" w:color="auto"/>
              <w:right w:val="single" w:sz="4" w:space="0" w:color="auto"/>
            </w:tcBorders>
            <w:vAlign w:val="center"/>
          </w:tcPr>
          <w:p w14:paraId="3825BF78" w14:textId="77777777" w:rsidR="006254AD" w:rsidRDefault="006254AD">
            <w:pPr>
              <w:shd w:val="clear" w:color="auto" w:fill="FFFFFF"/>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现场考察、谈判前答疑会</w:t>
            </w:r>
          </w:p>
        </w:tc>
        <w:tc>
          <w:tcPr>
            <w:tcW w:w="5685" w:type="dxa"/>
            <w:tcBorders>
              <w:top w:val="single" w:sz="4" w:space="0" w:color="auto"/>
              <w:left w:val="single" w:sz="4" w:space="0" w:color="auto"/>
              <w:bottom w:val="single" w:sz="4" w:space="0" w:color="auto"/>
              <w:right w:val="single" w:sz="4" w:space="0" w:color="auto"/>
            </w:tcBorders>
            <w:vAlign w:val="center"/>
          </w:tcPr>
          <w:p w14:paraId="1B2F1DD6" w14:textId="77777777" w:rsidR="006254AD" w:rsidRPr="00817B32" w:rsidRDefault="002F0094">
            <w:pPr>
              <w:rPr>
                <w:rFonts w:ascii="仿宋_GB2312" w:eastAsia="仿宋_GB2312" w:hAnsi="仿宋_GB2312" w:cs="仿宋_GB2312"/>
                <w:kern w:val="0"/>
                <w:szCs w:val="21"/>
              </w:rPr>
            </w:pPr>
            <w:r w:rsidRPr="00817B32">
              <w:rPr>
                <w:rFonts w:ascii="仿宋_GB2312" w:eastAsia="仿宋_GB2312" w:hAnsi="仿宋_GB2312" w:cs="仿宋_GB2312" w:hint="eastAsia"/>
                <w:kern w:val="0"/>
                <w:szCs w:val="21"/>
              </w:rPr>
              <w:sym w:font="Wingdings" w:char="F0FE"/>
            </w:r>
            <w:r w:rsidR="006254AD" w:rsidRPr="00817B32">
              <w:rPr>
                <w:rFonts w:ascii="仿宋_GB2312" w:eastAsia="仿宋_GB2312" w:hAnsi="仿宋_GB2312" w:cs="仿宋_GB2312" w:hint="eastAsia"/>
                <w:kern w:val="0"/>
                <w:szCs w:val="21"/>
              </w:rPr>
              <w:t>不组织</w:t>
            </w:r>
          </w:p>
          <w:p w14:paraId="799859E7" w14:textId="77777777" w:rsidR="006254AD" w:rsidRPr="00817B32" w:rsidRDefault="006254AD">
            <w:pPr>
              <w:rPr>
                <w:rFonts w:ascii="仿宋_GB2312" w:eastAsia="仿宋_GB2312" w:hAnsi="仿宋_GB2312" w:cs="仿宋_GB2312"/>
                <w:kern w:val="0"/>
                <w:szCs w:val="21"/>
                <w:u w:val="single"/>
              </w:rPr>
            </w:pPr>
            <w:r w:rsidRPr="00817B32">
              <w:rPr>
                <w:rFonts w:ascii="仿宋_GB2312" w:eastAsia="仿宋_GB2312" w:hAnsi="仿宋_GB2312" w:cs="仿宋_GB2312" w:hint="eastAsia"/>
                <w:kern w:val="0"/>
                <w:szCs w:val="21"/>
              </w:rPr>
              <w:sym w:font="Wingdings 2" w:char="00A3"/>
            </w:r>
            <w:r w:rsidRPr="00817B32">
              <w:rPr>
                <w:rFonts w:ascii="仿宋_GB2312" w:eastAsia="仿宋_GB2312" w:hAnsi="仿宋_GB2312" w:cs="仿宋_GB2312" w:hint="eastAsia"/>
                <w:kern w:val="0"/>
                <w:szCs w:val="21"/>
              </w:rPr>
              <w:t>组织，时  间：</w:t>
            </w:r>
            <w:r w:rsidRPr="00817B32">
              <w:rPr>
                <w:rFonts w:ascii="仿宋_GB2312" w:eastAsia="仿宋_GB2312" w:hAnsi="仿宋_GB2312" w:cs="仿宋_GB2312" w:hint="eastAsia"/>
                <w:kern w:val="0"/>
                <w:szCs w:val="21"/>
                <w:u w:val="single"/>
              </w:rPr>
              <w:t xml:space="preserve">             </w:t>
            </w:r>
          </w:p>
          <w:p w14:paraId="64BDF7D7" w14:textId="77777777" w:rsidR="006254AD" w:rsidRPr="00817B32" w:rsidRDefault="006254AD">
            <w:pPr>
              <w:widowControl/>
              <w:ind w:leftChars="-50" w:left="-105" w:firstLineChars="452" w:firstLine="949"/>
              <w:rPr>
                <w:rFonts w:ascii="仿宋_GB2312" w:eastAsia="仿宋_GB2312" w:hAnsi="仿宋_GB2312" w:cs="仿宋_GB2312"/>
                <w:kern w:val="0"/>
                <w:szCs w:val="21"/>
              </w:rPr>
            </w:pPr>
            <w:r w:rsidRPr="00817B32">
              <w:rPr>
                <w:rFonts w:ascii="仿宋_GB2312" w:eastAsia="仿宋_GB2312" w:hAnsi="仿宋_GB2312" w:cs="仿宋_GB2312" w:hint="eastAsia"/>
                <w:kern w:val="0"/>
                <w:szCs w:val="21"/>
              </w:rPr>
              <w:t>地  点：</w:t>
            </w:r>
            <w:r w:rsidRPr="00817B32">
              <w:rPr>
                <w:rFonts w:ascii="仿宋_GB2312" w:eastAsia="仿宋_GB2312" w:hAnsi="仿宋_GB2312" w:cs="仿宋_GB2312" w:hint="eastAsia"/>
                <w:kern w:val="0"/>
                <w:szCs w:val="21"/>
                <w:u w:val="single"/>
              </w:rPr>
              <w:t xml:space="preserve">             </w:t>
            </w:r>
          </w:p>
          <w:p w14:paraId="66D9D5EF" w14:textId="77777777" w:rsidR="006254AD" w:rsidRPr="00817B32" w:rsidRDefault="006254AD">
            <w:pPr>
              <w:ind w:leftChars="-50" w:left="-105" w:firstLineChars="452" w:firstLine="949"/>
              <w:rPr>
                <w:rFonts w:ascii="仿宋_GB2312" w:eastAsia="仿宋_GB2312" w:hAnsi="仿宋_GB2312" w:cs="仿宋_GB2312"/>
                <w:kern w:val="0"/>
                <w:szCs w:val="21"/>
              </w:rPr>
            </w:pPr>
            <w:r w:rsidRPr="00817B32">
              <w:rPr>
                <w:rFonts w:ascii="仿宋_GB2312" w:eastAsia="仿宋_GB2312" w:hAnsi="仿宋_GB2312" w:cs="仿宋_GB2312" w:hint="eastAsia"/>
                <w:kern w:val="0"/>
                <w:szCs w:val="21"/>
              </w:rPr>
              <w:t>联系人：</w:t>
            </w:r>
            <w:r w:rsidRPr="00817B32">
              <w:rPr>
                <w:rFonts w:ascii="仿宋_GB2312" w:eastAsia="仿宋_GB2312" w:hAnsi="仿宋_GB2312" w:cs="仿宋_GB2312" w:hint="eastAsia"/>
                <w:kern w:val="0"/>
                <w:szCs w:val="21"/>
                <w:u w:val="single"/>
              </w:rPr>
              <w:t xml:space="preserve">             </w:t>
            </w:r>
          </w:p>
          <w:p w14:paraId="4DF12211" w14:textId="77777777" w:rsidR="006254AD" w:rsidRPr="00817B32" w:rsidRDefault="006254AD" w:rsidP="006956D4">
            <w:pPr>
              <w:ind w:leftChars="-50" w:left="-105" w:firstLineChars="452" w:firstLine="949"/>
              <w:rPr>
                <w:rFonts w:ascii="仿宋_GB2312" w:eastAsia="仿宋_GB2312" w:hAnsi="仿宋_GB2312" w:cs="仿宋_GB2312"/>
                <w:kern w:val="0"/>
                <w:szCs w:val="21"/>
              </w:rPr>
            </w:pPr>
            <w:r w:rsidRPr="00817B32">
              <w:rPr>
                <w:rFonts w:ascii="仿宋_GB2312" w:eastAsia="仿宋_GB2312" w:hAnsi="仿宋_GB2312" w:cs="仿宋_GB2312" w:hint="eastAsia"/>
                <w:kern w:val="0"/>
                <w:szCs w:val="21"/>
              </w:rPr>
              <w:t>电  话：</w:t>
            </w:r>
            <w:r w:rsidRPr="00817B32">
              <w:rPr>
                <w:rFonts w:ascii="仿宋_GB2312" w:eastAsia="仿宋_GB2312" w:hAnsi="仿宋_GB2312" w:cs="仿宋_GB2312" w:hint="eastAsia"/>
                <w:kern w:val="0"/>
                <w:szCs w:val="21"/>
                <w:u w:val="single"/>
              </w:rPr>
              <w:t xml:space="preserve">             </w:t>
            </w:r>
          </w:p>
        </w:tc>
      </w:tr>
      <w:tr w:rsidR="006254AD" w14:paraId="3110BE6A" w14:textId="77777777" w:rsidTr="00D602FB">
        <w:trPr>
          <w:trHeight w:val="527"/>
          <w:jc w:val="center"/>
        </w:trPr>
        <w:tc>
          <w:tcPr>
            <w:tcW w:w="1087" w:type="dxa"/>
            <w:tcBorders>
              <w:top w:val="single" w:sz="4" w:space="0" w:color="auto"/>
              <w:left w:val="single" w:sz="4" w:space="0" w:color="auto"/>
              <w:bottom w:val="single" w:sz="4" w:space="0" w:color="auto"/>
              <w:right w:val="single" w:sz="4" w:space="0" w:color="auto"/>
            </w:tcBorders>
            <w:vAlign w:val="center"/>
          </w:tcPr>
          <w:p w14:paraId="4FC6E4A8"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10.3</w:t>
            </w:r>
          </w:p>
        </w:tc>
        <w:tc>
          <w:tcPr>
            <w:tcW w:w="2253" w:type="dxa"/>
            <w:tcBorders>
              <w:top w:val="single" w:sz="4" w:space="0" w:color="auto"/>
              <w:left w:val="single" w:sz="4" w:space="0" w:color="auto"/>
              <w:bottom w:val="single" w:sz="4" w:space="0" w:color="auto"/>
              <w:right w:val="single" w:sz="4" w:space="0" w:color="auto"/>
            </w:tcBorders>
            <w:vAlign w:val="center"/>
          </w:tcPr>
          <w:p w14:paraId="1C3EF28D"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核心产品</w:t>
            </w:r>
          </w:p>
        </w:tc>
        <w:tc>
          <w:tcPr>
            <w:tcW w:w="5685" w:type="dxa"/>
            <w:tcBorders>
              <w:top w:val="single" w:sz="4" w:space="0" w:color="auto"/>
              <w:left w:val="single" w:sz="4" w:space="0" w:color="auto"/>
              <w:bottom w:val="single" w:sz="4" w:space="0" w:color="auto"/>
              <w:right w:val="single" w:sz="4" w:space="0" w:color="auto"/>
            </w:tcBorders>
            <w:vAlign w:val="center"/>
          </w:tcPr>
          <w:p w14:paraId="35EBC5D1" w14:textId="77777777" w:rsidR="006254AD" w:rsidRPr="00817B32" w:rsidRDefault="00E56D0F" w:rsidP="00E060D5">
            <w:pPr>
              <w:widowControl/>
              <w:ind w:firstLineChars="200" w:firstLine="420"/>
              <w:jc w:val="left"/>
              <w:rPr>
                <w:rFonts w:ascii="仿宋_GB2312" w:eastAsia="仿宋_GB2312" w:hAnsi="仿宋_GB2312" w:cs="仿宋_GB2312"/>
                <w:kern w:val="0"/>
                <w:szCs w:val="21"/>
                <w:u w:val="single"/>
              </w:rPr>
            </w:pPr>
            <w:r w:rsidRPr="00817B32">
              <w:rPr>
                <w:rFonts w:ascii="仿宋_GB2312" w:eastAsia="仿宋_GB2312" w:hAnsi="仿宋_GB2312" w:cs="仿宋_GB2312" w:hint="eastAsia"/>
                <w:szCs w:val="21"/>
              </w:rPr>
              <w:t xml:space="preserve"> </w:t>
            </w:r>
            <w:r w:rsidRPr="00817B32">
              <w:rPr>
                <w:rFonts w:ascii="仿宋_GB2312" w:eastAsia="仿宋_GB2312" w:hAnsi="仿宋_GB2312" w:cs="仿宋_GB2312" w:hint="eastAsia"/>
                <w:szCs w:val="21"/>
                <w:u w:val="single"/>
              </w:rPr>
              <w:t xml:space="preserve">  </w:t>
            </w:r>
            <w:r w:rsidR="00E060D5" w:rsidRPr="00817B32">
              <w:rPr>
                <w:rFonts w:ascii="仿宋_GB2312" w:eastAsia="仿宋_GB2312" w:hAnsi="仿宋_GB2312" w:cs="仿宋_GB2312" w:hint="eastAsia"/>
                <w:szCs w:val="21"/>
                <w:u w:val="single"/>
              </w:rPr>
              <w:t xml:space="preserve"> 无</w:t>
            </w:r>
            <w:r w:rsidR="006254AD" w:rsidRPr="00817B32">
              <w:rPr>
                <w:rFonts w:ascii="仿宋_GB2312" w:eastAsia="仿宋_GB2312" w:hAnsi="仿宋_GB2312" w:cs="仿宋_GB2312" w:hint="eastAsia"/>
                <w:szCs w:val="21"/>
                <w:u w:val="single"/>
              </w:rPr>
              <w:t xml:space="preserve">  </w:t>
            </w:r>
            <w:r w:rsidR="006254AD" w:rsidRPr="00817B32">
              <w:rPr>
                <w:rFonts w:ascii="仿宋_GB2312" w:eastAsia="仿宋_GB2312" w:hAnsi="仿宋_GB2312" w:cs="仿宋_GB2312" w:hint="eastAsia"/>
                <w:szCs w:val="21"/>
              </w:rPr>
              <w:t>（非单一产品采购时，只能设一个核心产品）</w:t>
            </w:r>
          </w:p>
        </w:tc>
      </w:tr>
      <w:tr w:rsidR="006254AD" w14:paraId="36DEAC45" w14:textId="77777777" w:rsidTr="00D602FB">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14:paraId="6A65BA07"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11.3</w:t>
            </w:r>
          </w:p>
        </w:tc>
        <w:tc>
          <w:tcPr>
            <w:tcW w:w="2253" w:type="dxa"/>
            <w:tcBorders>
              <w:top w:val="single" w:sz="4" w:space="0" w:color="auto"/>
              <w:left w:val="single" w:sz="4" w:space="0" w:color="auto"/>
              <w:bottom w:val="single" w:sz="4" w:space="0" w:color="auto"/>
              <w:right w:val="single" w:sz="4" w:space="0" w:color="auto"/>
            </w:tcBorders>
            <w:vAlign w:val="center"/>
          </w:tcPr>
          <w:p w14:paraId="5B9E905C" w14:textId="77777777" w:rsidR="006254AD" w:rsidRDefault="006254AD" w:rsidP="006956D4">
            <w:pPr>
              <w:shd w:val="clear" w:color="auto" w:fill="FFFFFF"/>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样品</w:t>
            </w:r>
          </w:p>
        </w:tc>
        <w:tc>
          <w:tcPr>
            <w:tcW w:w="5685" w:type="dxa"/>
            <w:tcBorders>
              <w:top w:val="single" w:sz="4" w:space="0" w:color="auto"/>
              <w:left w:val="single" w:sz="4" w:space="0" w:color="auto"/>
              <w:bottom w:val="single" w:sz="4" w:space="0" w:color="auto"/>
              <w:right w:val="single" w:sz="4" w:space="0" w:color="auto"/>
            </w:tcBorders>
            <w:vAlign w:val="center"/>
          </w:tcPr>
          <w:p w14:paraId="6D14EFE3" w14:textId="77777777" w:rsidR="006254AD" w:rsidRDefault="002F0094">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w:char="F0FE"/>
            </w:r>
            <w:r w:rsidR="006254AD">
              <w:rPr>
                <w:rFonts w:ascii="仿宋_GB2312" w:eastAsia="仿宋_GB2312" w:hAnsi="仿宋_GB2312" w:cs="仿宋_GB2312" w:hint="eastAsia"/>
                <w:color w:val="000000"/>
                <w:kern w:val="0"/>
                <w:szCs w:val="21"/>
              </w:rPr>
              <w:t>不</w:t>
            </w:r>
            <w:r w:rsidR="006254AD">
              <w:rPr>
                <w:rFonts w:ascii="仿宋_GB2312" w:eastAsia="仿宋_GB2312" w:hAnsi="仿宋_GB2312" w:cs="仿宋_GB2312" w:hint="eastAsia"/>
                <w:bCs/>
                <w:color w:val="000000"/>
                <w:kern w:val="0"/>
                <w:szCs w:val="21"/>
              </w:rPr>
              <w:t>需要提供样品</w:t>
            </w:r>
          </w:p>
          <w:p w14:paraId="5743C8D5" w14:textId="77777777" w:rsidR="006254AD" w:rsidRDefault="006254AD">
            <w:pPr>
              <w:rPr>
                <w:rFonts w:ascii="仿宋_GB2312" w:eastAsia="仿宋_GB2312" w:hAnsi="仿宋_GB2312" w:cs="仿宋_GB2312"/>
                <w:bCs/>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bCs/>
                <w:color w:val="000000"/>
                <w:kern w:val="0"/>
                <w:szCs w:val="21"/>
              </w:rPr>
              <w:t>需要提供样品</w:t>
            </w:r>
          </w:p>
          <w:p w14:paraId="5E7C6679" w14:textId="77777777" w:rsidR="006956D4" w:rsidRDefault="006956D4" w:rsidP="006956D4">
            <w:pPr>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1、样品同响应文件一并递交</w:t>
            </w:r>
          </w:p>
          <w:p w14:paraId="65741AA7" w14:textId="77777777" w:rsidR="006956D4" w:rsidRDefault="006956D4" w:rsidP="006956D4">
            <w:pPr>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2、样品制作的标准和要求：</w:t>
            </w:r>
            <w:r>
              <w:rPr>
                <w:rFonts w:ascii="仿宋_GB2312" w:eastAsia="仿宋_GB2312" w:hAnsi="仿宋_GB2312" w:cs="仿宋_GB2312" w:hint="eastAsia"/>
                <w:color w:val="000000"/>
                <w:kern w:val="0"/>
                <w:szCs w:val="21"/>
                <w:u w:val="single"/>
              </w:rPr>
              <w:t xml:space="preserve">             </w:t>
            </w:r>
          </w:p>
          <w:p w14:paraId="322F6BAF" w14:textId="77777777" w:rsidR="006956D4" w:rsidRDefault="006956D4" w:rsidP="006956D4">
            <w:pPr>
              <w:ind w:firstLineChars="100" w:firstLine="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3、随样品提交相关检测报告要求：</w:t>
            </w:r>
            <w:r>
              <w:rPr>
                <w:rFonts w:ascii="仿宋_GB2312" w:eastAsia="仿宋_GB2312" w:hAnsi="仿宋_GB2312" w:cs="仿宋_GB2312" w:hint="eastAsia"/>
                <w:color w:val="000000"/>
                <w:kern w:val="0"/>
                <w:szCs w:val="21"/>
                <w:u w:val="single"/>
              </w:rPr>
              <w:t xml:space="preserve">       </w:t>
            </w:r>
          </w:p>
          <w:p w14:paraId="6042EB71" w14:textId="77777777" w:rsidR="006956D4" w:rsidRDefault="006956D4" w:rsidP="006956D4">
            <w:pPr>
              <w:ind w:firstLineChars="200" w:firstLine="42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（包含是否要求提供、检测机构要求、检测内容等）</w:t>
            </w:r>
          </w:p>
          <w:p w14:paraId="024F4A36" w14:textId="77777777" w:rsidR="006254AD" w:rsidRDefault="006956D4" w:rsidP="006956D4">
            <w:pPr>
              <w:ind w:left="210"/>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4、样品的封存及退回：成交供应商的样品将由采购人进行保管、封存，并作为履约验收的参考。未成交的供应商提供的样品，成交结果公布后，由未成交供应商自行领回或经未成交供应商同意后自行处理。</w:t>
            </w:r>
          </w:p>
        </w:tc>
      </w:tr>
      <w:tr w:rsidR="006254AD" w14:paraId="684C02AA" w14:textId="77777777" w:rsidTr="00D602FB">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14:paraId="1783A4D1"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2253" w:type="dxa"/>
            <w:tcBorders>
              <w:top w:val="single" w:sz="4" w:space="0" w:color="auto"/>
              <w:left w:val="single" w:sz="4" w:space="0" w:color="auto"/>
              <w:bottom w:val="single" w:sz="8" w:space="0" w:color="auto"/>
              <w:right w:val="single" w:sz="8" w:space="0" w:color="auto"/>
            </w:tcBorders>
            <w:vAlign w:val="center"/>
          </w:tcPr>
          <w:p w14:paraId="3056B6ED"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谈判保证金</w:t>
            </w:r>
          </w:p>
        </w:tc>
        <w:tc>
          <w:tcPr>
            <w:tcW w:w="5685" w:type="dxa"/>
            <w:tcBorders>
              <w:top w:val="single" w:sz="4" w:space="0" w:color="auto"/>
              <w:left w:val="nil"/>
              <w:bottom w:val="single" w:sz="8" w:space="0" w:color="auto"/>
              <w:right w:val="single" w:sz="8" w:space="0" w:color="auto"/>
            </w:tcBorders>
            <w:vAlign w:val="center"/>
          </w:tcPr>
          <w:p w14:paraId="09B46324" w14:textId="77777777" w:rsidR="006254AD" w:rsidRPr="006956D4" w:rsidRDefault="00F150EF">
            <w:pPr>
              <w:rPr>
                <w:rFonts w:ascii="仿宋_GB2312" w:eastAsia="仿宋_GB2312" w:hAnsi="仿宋_GB2312" w:cs="仿宋_GB2312"/>
                <w:szCs w:val="21"/>
              </w:rPr>
            </w:pPr>
            <w:r>
              <w:rPr>
                <w:rFonts w:ascii="仿宋_GB2312" w:eastAsia="仿宋_GB2312" w:hAnsi="仿宋_GB2312" w:cs="仿宋_GB2312" w:hint="eastAsia"/>
                <w:kern w:val="0"/>
                <w:szCs w:val="21"/>
              </w:rPr>
              <w:t>无</w:t>
            </w:r>
          </w:p>
        </w:tc>
      </w:tr>
      <w:tr w:rsidR="006254AD" w14:paraId="755E7028" w14:textId="77777777" w:rsidTr="00D602FB">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14:paraId="470F2280"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15.1</w:t>
            </w:r>
          </w:p>
        </w:tc>
        <w:tc>
          <w:tcPr>
            <w:tcW w:w="2253" w:type="dxa"/>
            <w:tcBorders>
              <w:top w:val="single" w:sz="4" w:space="0" w:color="auto"/>
              <w:left w:val="single" w:sz="4" w:space="0" w:color="auto"/>
              <w:bottom w:val="single" w:sz="8" w:space="0" w:color="auto"/>
              <w:right w:val="single" w:sz="8" w:space="0" w:color="auto"/>
            </w:tcBorders>
            <w:vAlign w:val="center"/>
          </w:tcPr>
          <w:p w14:paraId="2AAB742C" w14:textId="77777777" w:rsidR="006254AD" w:rsidRDefault="006254AD">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响应有效期</w:t>
            </w:r>
          </w:p>
        </w:tc>
        <w:tc>
          <w:tcPr>
            <w:tcW w:w="5685" w:type="dxa"/>
            <w:tcBorders>
              <w:top w:val="single" w:sz="4" w:space="0" w:color="auto"/>
              <w:left w:val="nil"/>
              <w:bottom w:val="single" w:sz="8" w:space="0" w:color="auto"/>
              <w:right w:val="single" w:sz="8" w:space="0" w:color="auto"/>
            </w:tcBorders>
            <w:vAlign w:val="center"/>
          </w:tcPr>
          <w:p w14:paraId="0E949680" w14:textId="77777777" w:rsidR="006254AD" w:rsidRDefault="006254AD">
            <w:pPr>
              <w:pStyle w:val="a7"/>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u w:val="single"/>
              </w:rPr>
              <w:t xml:space="preserve">  </w:t>
            </w:r>
            <w:r w:rsidRPr="0029448F">
              <w:rPr>
                <w:rFonts w:ascii="仿宋_GB2312" w:eastAsia="仿宋_GB2312" w:hAnsi="仿宋_GB2312" w:cs="仿宋_GB2312" w:hint="eastAsia"/>
                <w:color w:val="000000"/>
                <w:kern w:val="0"/>
                <w:szCs w:val="21"/>
                <w:u w:val="single"/>
              </w:rPr>
              <w:t xml:space="preserve">90 </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kern w:val="0"/>
                <w:szCs w:val="21"/>
              </w:rPr>
              <w:t>日历日</w:t>
            </w:r>
          </w:p>
        </w:tc>
      </w:tr>
      <w:tr w:rsidR="006254AD" w14:paraId="4B80CB49"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4301AF8F"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16.1</w:t>
            </w:r>
          </w:p>
        </w:tc>
        <w:tc>
          <w:tcPr>
            <w:tcW w:w="2253" w:type="dxa"/>
            <w:tcBorders>
              <w:top w:val="nil"/>
              <w:left w:val="single" w:sz="4" w:space="0" w:color="auto"/>
              <w:bottom w:val="single" w:sz="4" w:space="0" w:color="auto"/>
              <w:right w:val="single" w:sz="8" w:space="0" w:color="auto"/>
            </w:tcBorders>
            <w:vAlign w:val="center"/>
          </w:tcPr>
          <w:p w14:paraId="32B8D2B2"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响应文件份数</w:t>
            </w:r>
          </w:p>
        </w:tc>
        <w:tc>
          <w:tcPr>
            <w:tcW w:w="5685" w:type="dxa"/>
            <w:tcBorders>
              <w:top w:val="nil"/>
              <w:left w:val="nil"/>
              <w:bottom w:val="single" w:sz="4" w:space="0" w:color="auto"/>
              <w:right w:val="single" w:sz="8" w:space="0" w:color="auto"/>
            </w:tcBorders>
            <w:vAlign w:val="center"/>
          </w:tcPr>
          <w:p w14:paraId="7777D705" w14:textId="77777777" w:rsidR="006254AD" w:rsidRDefault="006254AD">
            <w:pPr>
              <w:widowControl/>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正本</w:t>
            </w:r>
            <w:r>
              <w:rPr>
                <w:rFonts w:ascii="仿宋_GB2312" w:eastAsia="仿宋_GB2312" w:hAnsi="仿宋_GB2312" w:cs="仿宋_GB2312" w:hint="eastAsia"/>
                <w:color w:val="000000"/>
                <w:szCs w:val="21"/>
                <w:u w:val="single"/>
              </w:rPr>
              <w:t xml:space="preserve">  </w:t>
            </w:r>
            <w:r w:rsidR="006956D4">
              <w:rPr>
                <w:rFonts w:ascii="仿宋_GB2312" w:eastAsia="仿宋_GB2312" w:hAnsi="仿宋_GB2312" w:cs="仿宋_GB2312" w:hint="eastAsia"/>
                <w:color w:val="000000"/>
                <w:szCs w:val="21"/>
                <w:u w:val="single"/>
              </w:rPr>
              <w:t>1</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份,副本</w:t>
            </w:r>
            <w:r>
              <w:rPr>
                <w:rFonts w:ascii="仿宋_GB2312" w:eastAsia="仿宋_GB2312" w:hAnsi="仿宋_GB2312" w:cs="仿宋_GB2312" w:hint="eastAsia"/>
                <w:color w:val="000000"/>
                <w:szCs w:val="21"/>
                <w:u w:val="single"/>
              </w:rPr>
              <w:t xml:space="preserve">  </w:t>
            </w:r>
            <w:r w:rsidR="00F150EF">
              <w:rPr>
                <w:rFonts w:ascii="仿宋_GB2312" w:eastAsia="仿宋_GB2312" w:hAnsi="仿宋_GB2312" w:cs="仿宋_GB2312"/>
                <w:color w:val="000000"/>
                <w:szCs w:val="21"/>
                <w:u w:val="single"/>
              </w:rPr>
              <w:t>4</w:t>
            </w:r>
            <w:r>
              <w:rPr>
                <w:rFonts w:ascii="仿宋_GB2312" w:eastAsia="仿宋_GB2312" w:hAnsi="仿宋_GB2312" w:cs="仿宋_GB2312" w:hint="eastAsia"/>
                <w:color w:val="000000"/>
                <w:szCs w:val="21"/>
                <w:u w:val="single"/>
              </w:rPr>
              <w:t xml:space="preserve"> </w:t>
            </w:r>
            <w:r>
              <w:rPr>
                <w:rFonts w:ascii="仿宋_GB2312" w:eastAsia="仿宋_GB2312" w:hAnsi="仿宋_GB2312" w:cs="仿宋_GB2312" w:hint="eastAsia"/>
                <w:color w:val="000000"/>
                <w:szCs w:val="21"/>
              </w:rPr>
              <w:t>份</w:t>
            </w:r>
          </w:p>
        </w:tc>
      </w:tr>
      <w:tr w:rsidR="006254AD" w14:paraId="29A259CD"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27037BB9"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p w14:paraId="4BAE37A1" w14:textId="77777777" w:rsidR="006254AD" w:rsidRDefault="006254AD">
            <w:pPr>
              <w:widowControl/>
              <w:jc w:val="center"/>
              <w:rPr>
                <w:rFonts w:ascii="仿宋_GB2312" w:eastAsia="仿宋_GB2312" w:hAnsi="仿宋_GB2312" w:cs="仿宋_GB2312"/>
                <w:kern w:val="0"/>
                <w:szCs w:val="21"/>
              </w:rPr>
            </w:pPr>
          </w:p>
        </w:tc>
        <w:tc>
          <w:tcPr>
            <w:tcW w:w="2253" w:type="dxa"/>
            <w:tcBorders>
              <w:top w:val="nil"/>
              <w:left w:val="single" w:sz="4" w:space="0" w:color="auto"/>
              <w:bottom w:val="single" w:sz="4" w:space="0" w:color="auto"/>
              <w:right w:val="single" w:sz="8" w:space="0" w:color="auto"/>
            </w:tcBorders>
            <w:vAlign w:val="center"/>
          </w:tcPr>
          <w:p w14:paraId="75990A01"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递交响应文件截止时间、地点：</w:t>
            </w:r>
          </w:p>
        </w:tc>
        <w:tc>
          <w:tcPr>
            <w:tcW w:w="5685" w:type="dxa"/>
            <w:tcBorders>
              <w:top w:val="nil"/>
              <w:left w:val="nil"/>
              <w:bottom w:val="single" w:sz="4" w:space="0" w:color="auto"/>
              <w:right w:val="single" w:sz="8" w:space="0" w:color="auto"/>
            </w:tcBorders>
            <w:vAlign w:val="center"/>
          </w:tcPr>
          <w:p w14:paraId="0B21C57F" w14:textId="77777777" w:rsidR="006254AD" w:rsidRDefault="006254AD">
            <w:pPr>
              <w:widowControl/>
              <w:rPr>
                <w:rFonts w:ascii="仿宋_GB2312" w:eastAsia="仿宋_GB2312" w:hAnsi="仿宋_GB2312" w:cs="仿宋_GB2312"/>
                <w:color w:val="000000"/>
                <w:kern w:val="0"/>
                <w:szCs w:val="21"/>
                <w:u w:val="single"/>
              </w:rPr>
            </w:pPr>
            <w:r>
              <w:rPr>
                <w:rFonts w:ascii="仿宋_GB2312" w:eastAsia="仿宋_GB2312" w:hAnsi="仿宋_GB2312" w:cs="仿宋_GB2312" w:hint="eastAsia"/>
                <w:color w:val="000000"/>
                <w:kern w:val="0"/>
                <w:szCs w:val="21"/>
              </w:rPr>
              <w:t>详见采购公告，以采购公告规定时间、地点为准。</w:t>
            </w:r>
          </w:p>
        </w:tc>
      </w:tr>
      <w:tr w:rsidR="006254AD" w14:paraId="135C16D2"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545BDDF2"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2253" w:type="dxa"/>
            <w:tcBorders>
              <w:top w:val="nil"/>
              <w:left w:val="single" w:sz="4" w:space="0" w:color="auto"/>
              <w:bottom w:val="single" w:sz="4" w:space="0" w:color="auto"/>
              <w:right w:val="single" w:sz="8" w:space="0" w:color="auto"/>
            </w:tcBorders>
            <w:vAlign w:val="center"/>
          </w:tcPr>
          <w:p w14:paraId="635E69E6" w14:textId="77777777" w:rsidR="006254AD" w:rsidRDefault="006254AD">
            <w:pPr>
              <w:widowControl/>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谈判会议时间、地点：</w:t>
            </w:r>
          </w:p>
        </w:tc>
        <w:tc>
          <w:tcPr>
            <w:tcW w:w="5685" w:type="dxa"/>
            <w:tcBorders>
              <w:top w:val="nil"/>
              <w:left w:val="nil"/>
              <w:bottom w:val="single" w:sz="4" w:space="0" w:color="auto"/>
              <w:right w:val="single" w:sz="8" w:space="0" w:color="auto"/>
            </w:tcBorders>
            <w:vAlign w:val="center"/>
          </w:tcPr>
          <w:p w14:paraId="3811865B" w14:textId="77777777" w:rsidR="006254AD" w:rsidRDefault="006254AD">
            <w:pPr>
              <w:widowControl/>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详见采购公告，以采购公告规定时间、地点为准。</w:t>
            </w:r>
          </w:p>
        </w:tc>
      </w:tr>
      <w:tr w:rsidR="006254AD" w14:paraId="2A72EF77" w14:textId="77777777" w:rsidTr="00D602FB">
        <w:trPr>
          <w:trHeight w:val="606"/>
          <w:jc w:val="center"/>
        </w:trPr>
        <w:tc>
          <w:tcPr>
            <w:tcW w:w="1087" w:type="dxa"/>
            <w:tcBorders>
              <w:top w:val="nil"/>
              <w:left w:val="single" w:sz="8" w:space="0" w:color="auto"/>
              <w:bottom w:val="single" w:sz="4" w:space="0" w:color="auto"/>
              <w:right w:val="single" w:sz="4" w:space="0" w:color="auto"/>
            </w:tcBorders>
            <w:vAlign w:val="center"/>
          </w:tcPr>
          <w:p w14:paraId="4EE42DE3"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24.1</w:t>
            </w:r>
          </w:p>
        </w:tc>
        <w:tc>
          <w:tcPr>
            <w:tcW w:w="2253" w:type="dxa"/>
            <w:tcBorders>
              <w:top w:val="nil"/>
              <w:left w:val="single" w:sz="4" w:space="0" w:color="auto"/>
              <w:bottom w:val="single" w:sz="4" w:space="0" w:color="auto"/>
              <w:right w:val="single" w:sz="8" w:space="0" w:color="auto"/>
            </w:tcBorders>
            <w:vAlign w:val="center"/>
          </w:tcPr>
          <w:p w14:paraId="22C12EC4" w14:textId="77777777" w:rsidR="006254AD" w:rsidRDefault="006254AD" w:rsidP="006956D4">
            <w:pPr>
              <w:shd w:val="clear" w:color="auto" w:fill="FFFFFF"/>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样品的评审办法以及评审标准</w:t>
            </w:r>
          </w:p>
        </w:tc>
        <w:tc>
          <w:tcPr>
            <w:tcW w:w="5685" w:type="dxa"/>
            <w:tcBorders>
              <w:top w:val="nil"/>
              <w:left w:val="nil"/>
              <w:bottom w:val="single" w:sz="4" w:space="0" w:color="auto"/>
              <w:right w:val="single" w:sz="8" w:space="0" w:color="auto"/>
            </w:tcBorders>
            <w:vAlign w:val="center"/>
          </w:tcPr>
          <w:p w14:paraId="682BCBC0" w14:textId="77777777" w:rsidR="006254AD" w:rsidRDefault="006254AD">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sym w:font="Wingdings 2" w:char="00A3"/>
            </w:r>
            <w:r>
              <w:rPr>
                <w:rFonts w:ascii="仿宋_GB2312" w:eastAsia="仿宋_GB2312" w:hAnsi="仿宋_GB2312" w:cs="仿宋_GB2312" w:hint="eastAsia"/>
                <w:bCs/>
                <w:color w:val="000000"/>
                <w:kern w:val="0"/>
                <w:szCs w:val="21"/>
              </w:rPr>
              <w:t>样品：</w:t>
            </w:r>
          </w:p>
          <w:p w14:paraId="73346794" w14:textId="77777777" w:rsidR="006254AD" w:rsidRDefault="006254AD">
            <w:pP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1、样品评审方法：</w:t>
            </w:r>
            <w:r>
              <w:rPr>
                <w:rFonts w:ascii="仿宋_GB2312" w:eastAsia="仿宋_GB2312" w:hAnsi="仿宋_GB2312" w:cs="仿宋_GB2312" w:hint="eastAsia"/>
                <w:color w:val="000000"/>
                <w:kern w:val="0"/>
                <w:szCs w:val="21"/>
                <w:u w:val="single"/>
              </w:rPr>
              <w:t xml:space="preserve">              </w:t>
            </w:r>
          </w:p>
          <w:p w14:paraId="3C768902" w14:textId="77777777" w:rsidR="006254AD" w:rsidRDefault="006254AD">
            <w:pPr>
              <w:rPr>
                <w:rFonts w:ascii="仿宋_GB2312" w:eastAsia="仿宋_GB2312" w:hAnsi="仿宋_GB2312" w:cs="仿宋_GB2312"/>
                <w:color w:val="000000"/>
                <w:kern w:val="0"/>
                <w:szCs w:val="21"/>
                <w:u w:val="single"/>
              </w:rPr>
            </w:pPr>
            <w:r>
              <w:rPr>
                <w:rFonts w:ascii="仿宋_GB2312" w:eastAsia="仿宋_GB2312" w:hAnsi="仿宋_GB2312" w:cs="仿宋_GB2312" w:hint="eastAsia"/>
                <w:color w:val="000000"/>
                <w:kern w:val="0"/>
                <w:szCs w:val="21"/>
              </w:rPr>
              <w:t>2、样品评审标准：</w:t>
            </w:r>
            <w:r>
              <w:rPr>
                <w:rFonts w:ascii="仿宋_GB2312" w:eastAsia="仿宋_GB2312" w:hAnsi="仿宋_GB2312" w:cs="仿宋_GB2312" w:hint="eastAsia"/>
                <w:color w:val="000000"/>
                <w:kern w:val="0"/>
                <w:szCs w:val="21"/>
                <w:u w:val="single"/>
              </w:rPr>
              <w:t xml:space="preserve">               </w:t>
            </w:r>
          </w:p>
        </w:tc>
      </w:tr>
      <w:tr w:rsidR="006254AD" w14:paraId="3039B644" w14:textId="77777777" w:rsidTr="00D602FB">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165964A0"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31.2</w:t>
            </w:r>
          </w:p>
        </w:tc>
        <w:tc>
          <w:tcPr>
            <w:tcW w:w="2253" w:type="dxa"/>
            <w:tcBorders>
              <w:top w:val="single" w:sz="4" w:space="0" w:color="auto"/>
              <w:left w:val="single" w:sz="4" w:space="0" w:color="auto"/>
              <w:bottom w:val="single" w:sz="4" w:space="0" w:color="auto"/>
              <w:right w:val="single" w:sz="4" w:space="0" w:color="auto"/>
            </w:tcBorders>
            <w:vAlign w:val="center"/>
          </w:tcPr>
          <w:p w14:paraId="7E761108"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推荐成交候选供应商的数量</w:t>
            </w:r>
          </w:p>
        </w:tc>
        <w:tc>
          <w:tcPr>
            <w:tcW w:w="5685" w:type="dxa"/>
            <w:tcBorders>
              <w:top w:val="single" w:sz="4" w:space="0" w:color="auto"/>
              <w:left w:val="single" w:sz="4" w:space="0" w:color="auto"/>
              <w:bottom w:val="single" w:sz="4" w:space="0" w:color="auto"/>
              <w:right w:val="single" w:sz="4" w:space="0" w:color="auto"/>
            </w:tcBorders>
            <w:vAlign w:val="center"/>
          </w:tcPr>
          <w:p w14:paraId="127867FB" w14:textId="77777777" w:rsidR="006254AD" w:rsidRDefault="006254AD">
            <w:pPr>
              <w:widowControl/>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u w:val="single"/>
              </w:rPr>
              <w:t xml:space="preserve">        </w:t>
            </w:r>
            <w:r w:rsidR="006956D4">
              <w:rPr>
                <w:rFonts w:ascii="仿宋_GB2312" w:eastAsia="仿宋_GB2312" w:hAnsi="仿宋_GB2312" w:cs="仿宋_GB2312" w:hint="eastAsia"/>
                <w:color w:val="000000"/>
                <w:kern w:val="0"/>
                <w:szCs w:val="21"/>
                <w:u w:val="single"/>
              </w:rPr>
              <w:t>3</w:t>
            </w:r>
            <w:r>
              <w:rPr>
                <w:rFonts w:ascii="仿宋_GB2312" w:eastAsia="仿宋_GB2312" w:hAnsi="仿宋_GB2312" w:cs="仿宋_GB2312" w:hint="eastAsia"/>
                <w:color w:val="000000"/>
                <w:kern w:val="0"/>
                <w:szCs w:val="21"/>
                <w:u w:val="single"/>
              </w:rPr>
              <w:t xml:space="preserve">      </w:t>
            </w:r>
          </w:p>
        </w:tc>
      </w:tr>
      <w:tr w:rsidR="006254AD" w14:paraId="01B9FB34" w14:textId="77777777" w:rsidTr="00D602FB">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31121D61"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34</w:t>
            </w:r>
          </w:p>
        </w:tc>
        <w:tc>
          <w:tcPr>
            <w:tcW w:w="2253" w:type="dxa"/>
            <w:tcBorders>
              <w:top w:val="single" w:sz="4" w:space="0" w:color="auto"/>
              <w:left w:val="single" w:sz="4" w:space="0" w:color="auto"/>
              <w:bottom w:val="single" w:sz="4" w:space="0" w:color="auto"/>
              <w:right w:val="single" w:sz="4" w:space="0" w:color="auto"/>
            </w:tcBorders>
            <w:vAlign w:val="center"/>
          </w:tcPr>
          <w:p w14:paraId="1EFDE171" w14:textId="77777777" w:rsidR="006254AD" w:rsidRDefault="006254AD">
            <w:pPr>
              <w:widowControl/>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确定成交供应商的方式</w:t>
            </w:r>
          </w:p>
        </w:tc>
        <w:tc>
          <w:tcPr>
            <w:tcW w:w="5685" w:type="dxa"/>
            <w:tcBorders>
              <w:top w:val="single" w:sz="4" w:space="0" w:color="auto"/>
              <w:left w:val="single" w:sz="4" w:space="0" w:color="auto"/>
              <w:bottom w:val="single" w:sz="4" w:space="0" w:color="auto"/>
              <w:right w:val="single" w:sz="4" w:space="0" w:color="auto"/>
            </w:tcBorders>
            <w:vAlign w:val="center"/>
          </w:tcPr>
          <w:p w14:paraId="0CBE5F4E" w14:textId="77777777" w:rsidR="006254AD" w:rsidRDefault="006254AD">
            <w:pPr>
              <w:widowControl/>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成交供应商数量：</w:t>
            </w:r>
            <w:r w:rsidR="00E80242">
              <w:rPr>
                <w:rFonts w:ascii="仿宋_GB2312" w:eastAsia="仿宋_GB2312" w:hAnsi="仿宋_GB2312" w:cs="仿宋_GB2312" w:hint="eastAsia"/>
                <w:color w:val="000000"/>
                <w:kern w:val="0"/>
                <w:szCs w:val="21"/>
                <w:u w:val="single"/>
              </w:rPr>
              <w:t xml:space="preserve">  1 </w:t>
            </w:r>
          </w:p>
          <w:p w14:paraId="7E5AF019" w14:textId="77777777" w:rsidR="006254AD" w:rsidRDefault="006254AD">
            <w:pPr>
              <w:widowControl/>
              <w:rPr>
                <w:rFonts w:ascii="仿宋_GB2312" w:eastAsia="仿宋_GB2312" w:hAnsi="仿宋_GB2312" w:cs="仿宋_GB2312"/>
                <w:color w:val="000000"/>
                <w:kern w:val="0"/>
                <w:szCs w:val="21"/>
                <w:u w:val="single"/>
              </w:rPr>
            </w:pPr>
            <w:r>
              <w:rPr>
                <w:rFonts w:ascii="仿宋_GB2312" w:eastAsia="仿宋_GB2312" w:hAnsi="仿宋_GB2312" w:cs="仿宋_GB2312" w:hint="eastAsia"/>
                <w:color w:val="000000"/>
                <w:kern w:val="0"/>
                <w:szCs w:val="21"/>
              </w:rPr>
              <w:t>采购人委托谈判小组直接确定成交供应商</w:t>
            </w:r>
          </w:p>
        </w:tc>
      </w:tr>
      <w:tr w:rsidR="006254AD" w14:paraId="22A32E5A" w14:textId="77777777" w:rsidTr="00D602FB">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14:paraId="56E6A0C7" w14:textId="77777777" w:rsidR="006254AD" w:rsidRDefault="006254AD">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38.1</w:t>
            </w:r>
          </w:p>
        </w:tc>
        <w:tc>
          <w:tcPr>
            <w:tcW w:w="2253" w:type="dxa"/>
            <w:tcBorders>
              <w:top w:val="single" w:sz="4" w:space="0" w:color="auto"/>
              <w:left w:val="single" w:sz="4" w:space="0" w:color="auto"/>
              <w:bottom w:val="single" w:sz="4" w:space="0" w:color="auto"/>
              <w:right w:val="single" w:sz="4" w:space="0" w:color="auto"/>
            </w:tcBorders>
            <w:vAlign w:val="center"/>
          </w:tcPr>
          <w:p w14:paraId="68B2D68C" w14:textId="77777777" w:rsidR="006254AD" w:rsidRDefault="006254AD">
            <w:pPr>
              <w:shd w:val="clear" w:color="auto" w:fill="FFFFFF"/>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履约保证金</w:t>
            </w:r>
          </w:p>
        </w:tc>
        <w:tc>
          <w:tcPr>
            <w:tcW w:w="5685" w:type="dxa"/>
            <w:tcBorders>
              <w:top w:val="single" w:sz="4" w:space="0" w:color="auto"/>
              <w:left w:val="single" w:sz="4" w:space="0" w:color="auto"/>
              <w:bottom w:val="single" w:sz="4" w:space="0" w:color="auto"/>
              <w:right w:val="single" w:sz="4" w:space="0" w:color="auto"/>
            </w:tcBorders>
            <w:vAlign w:val="center"/>
          </w:tcPr>
          <w:p w14:paraId="2FDDAB0D" w14:textId="77777777" w:rsidR="006254AD" w:rsidRDefault="002F0094">
            <w:pPr>
              <w:shd w:val="clear" w:color="auto" w:fill="FFFFFF"/>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sym w:font="Wingdings" w:char="F0FE"/>
            </w:r>
            <w:r w:rsidR="006254AD">
              <w:rPr>
                <w:rFonts w:ascii="仿宋_GB2312" w:eastAsia="仿宋_GB2312" w:hAnsi="仿宋_GB2312" w:cs="仿宋_GB2312" w:hint="eastAsia"/>
                <w:color w:val="000000"/>
                <w:szCs w:val="21"/>
              </w:rPr>
              <w:t>本项目不收取履约保证金</w:t>
            </w:r>
          </w:p>
          <w:p w14:paraId="65F7E4AB" w14:textId="77777777" w:rsidR="006254AD" w:rsidRDefault="006254AD">
            <w:pPr>
              <w:shd w:val="clear" w:color="auto" w:fill="FFFFFF"/>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sym w:font="Wingdings 2" w:char="00A3"/>
            </w:r>
            <w:r>
              <w:rPr>
                <w:rFonts w:ascii="仿宋_GB2312" w:eastAsia="仿宋_GB2312" w:hAnsi="仿宋_GB2312" w:cs="仿宋_GB2312" w:hint="eastAsia"/>
                <w:color w:val="000000"/>
                <w:szCs w:val="21"/>
              </w:rPr>
              <w:t>本项目收取履约保证金</w:t>
            </w:r>
          </w:p>
          <w:p w14:paraId="720C50E1" w14:textId="77777777" w:rsidR="006254AD" w:rsidRDefault="006254AD">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履约保证金金额：</w:t>
            </w:r>
            <w:r>
              <w:rPr>
                <w:rFonts w:ascii="仿宋_GB2312" w:eastAsia="仿宋_GB2312" w:hAnsi="仿宋_GB2312" w:cs="仿宋_GB2312" w:hint="eastAsia"/>
                <w:color w:val="000000"/>
                <w:kern w:val="0"/>
                <w:szCs w:val="21"/>
                <w:u w:val="single"/>
              </w:rPr>
              <w:t xml:space="preserve">                 </w:t>
            </w:r>
          </w:p>
          <w:p w14:paraId="5D87C2FE" w14:textId="77777777" w:rsidR="006254AD" w:rsidRDefault="006254AD">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履约保证金递交时间：</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3C5082D5" w14:textId="77777777" w:rsidR="006254AD" w:rsidRDefault="006254AD">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履约保证金递交方式：□保函   □支票  □电汇</w:t>
            </w:r>
          </w:p>
          <w:p w14:paraId="77B8092E" w14:textId="77777777" w:rsidR="006254AD" w:rsidRDefault="006254AD">
            <w:pPr>
              <w:shd w:val="clear" w:color="auto" w:fill="FFFFFF"/>
              <w:ind w:firstLineChars="200" w:firstLine="42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账户信息：</w:t>
            </w:r>
          </w:p>
          <w:p w14:paraId="6A4527D0" w14:textId="77777777" w:rsidR="006254AD" w:rsidRDefault="006254A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    开 户 名：</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7A154B5F" w14:textId="77777777" w:rsidR="006254AD" w:rsidRDefault="006254AD">
            <w:pP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 xml:space="preserve">    开 户 行：</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1DF98289" w14:textId="77777777" w:rsidR="006254AD" w:rsidRDefault="006254AD">
            <w:pPr>
              <w:ind w:firstLineChars="200" w:firstLine="420"/>
              <w:rPr>
                <w:rFonts w:ascii="仿宋_GB2312" w:eastAsia="仿宋_GB2312" w:hAnsi="仿宋_GB2312" w:cs="仿宋_GB2312"/>
                <w:color w:val="000000"/>
                <w:szCs w:val="21"/>
              </w:rPr>
            </w:pPr>
            <w:proofErr w:type="gramStart"/>
            <w:r>
              <w:rPr>
                <w:rFonts w:ascii="仿宋_GB2312" w:eastAsia="仿宋_GB2312" w:hAnsi="仿宋_GB2312" w:cs="仿宋_GB2312" w:hint="eastAsia"/>
                <w:color w:val="000000"/>
                <w:szCs w:val="21"/>
              </w:rPr>
              <w:t>账</w:t>
            </w:r>
            <w:proofErr w:type="gramEnd"/>
            <w:r>
              <w:rPr>
                <w:rFonts w:ascii="仿宋_GB2312" w:eastAsia="仿宋_GB2312" w:hAnsi="仿宋_GB2312" w:cs="仿宋_GB2312" w:hint="eastAsia"/>
                <w:color w:val="000000"/>
                <w:szCs w:val="21"/>
              </w:rPr>
              <w:t xml:space="preserve">    号：</w:t>
            </w:r>
            <w:r>
              <w:rPr>
                <w:rFonts w:ascii="仿宋_GB2312" w:eastAsia="仿宋_GB2312" w:hAnsi="仿宋_GB2312" w:cs="仿宋_GB2312" w:hint="eastAsia"/>
                <w:color w:val="000000"/>
                <w:kern w:val="0"/>
                <w:szCs w:val="21"/>
                <w:u w:val="single"/>
              </w:rPr>
              <w:t xml:space="preserve">                 </w:t>
            </w:r>
            <w:r>
              <w:rPr>
                <w:rFonts w:ascii="仿宋_GB2312" w:eastAsia="仿宋_GB2312" w:hAnsi="仿宋_GB2312" w:cs="仿宋_GB2312" w:hint="eastAsia"/>
                <w:color w:val="000000"/>
                <w:szCs w:val="21"/>
              </w:rPr>
              <w:t xml:space="preserve"> </w:t>
            </w:r>
          </w:p>
          <w:p w14:paraId="0811818A" w14:textId="77777777" w:rsidR="006254AD" w:rsidRDefault="006254AD" w:rsidP="006956D4">
            <w:pPr>
              <w:shd w:val="clear" w:color="auto" w:fill="FFFFFF"/>
              <w:ind w:firstLineChars="100" w:firstLine="21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履约保证金退还时间及规定：</w:t>
            </w:r>
            <w:r>
              <w:rPr>
                <w:rFonts w:ascii="仿宋_GB2312" w:eastAsia="仿宋_GB2312" w:hAnsi="仿宋_GB2312" w:cs="仿宋_GB2312" w:hint="eastAsia"/>
                <w:color w:val="000000"/>
                <w:kern w:val="0"/>
                <w:szCs w:val="21"/>
                <w:u w:val="single"/>
              </w:rPr>
              <w:t xml:space="preserve">   </w:t>
            </w:r>
          </w:p>
        </w:tc>
      </w:tr>
    </w:tbl>
    <w:p w14:paraId="6935F468"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14:paraId="55EE1F15" w14:textId="77777777" w:rsidR="006254AD" w:rsidRDefault="006254AD">
      <w:pPr>
        <w:pStyle w:val="2"/>
        <w:spacing w:before="140" w:after="140"/>
        <w:jc w:val="center"/>
        <w:rPr>
          <w:rFonts w:ascii="仿宋_GB2312" w:eastAsia="仿宋_GB2312" w:hAnsi="仿宋_GB2312" w:cs="仿宋_GB2312"/>
          <w:szCs w:val="28"/>
        </w:rPr>
      </w:pPr>
      <w:r>
        <w:rPr>
          <w:rFonts w:ascii="仿宋_GB2312" w:eastAsia="仿宋_GB2312" w:hAnsi="仿宋_GB2312" w:cs="仿宋_GB2312" w:hint="eastAsia"/>
          <w:sz w:val="21"/>
          <w:szCs w:val="21"/>
        </w:rPr>
        <w:br w:type="page"/>
      </w:r>
      <w:bookmarkStart w:id="11" w:name="_Toc533340140"/>
      <w:bookmarkStart w:id="12" w:name="_Toc4485619"/>
      <w:r>
        <w:rPr>
          <w:rFonts w:ascii="仿宋_GB2312" w:eastAsia="仿宋_GB2312" w:hAnsi="仿宋_GB2312" w:cs="仿宋_GB2312" w:hint="eastAsia"/>
          <w:szCs w:val="28"/>
        </w:rPr>
        <w:lastRenderedPageBreak/>
        <w:t>二 总则</w:t>
      </w:r>
      <w:bookmarkEnd w:id="11"/>
      <w:bookmarkEnd w:id="12"/>
    </w:p>
    <w:p w14:paraId="2B2B58A6"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w:t>
      </w:r>
      <w:r w:rsidR="006131F1">
        <w:rPr>
          <w:rFonts w:ascii="仿宋_GB2312" w:eastAsia="仿宋_GB2312" w:hAnsi="仿宋_GB2312" w:cs="仿宋_GB2312" w:hint="eastAsia"/>
          <w:b/>
          <w:bCs/>
          <w:szCs w:val="21"/>
        </w:rPr>
        <w:t>采购办公室</w:t>
      </w:r>
      <w:r>
        <w:rPr>
          <w:rFonts w:ascii="仿宋_GB2312" w:eastAsia="仿宋_GB2312" w:hAnsi="仿宋_GB2312" w:cs="仿宋_GB2312" w:hint="eastAsia"/>
          <w:b/>
          <w:bCs/>
          <w:szCs w:val="21"/>
        </w:rPr>
        <w:t>及供应商</w:t>
      </w:r>
    </w:p>
    <w:p w14:paraId="38F4A0F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商须知表1.1条。</w:t>
      </w:r>
    </w:p>
    <w:p w14:paraId="1BD0C4BB" w14:textId="77777777" w:rsidR="006119EC"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w:t>
      </w:r>
      <w:r w:rsidR="006119EC">
        <w:rPr>
          <w:rFonts w:ascii="仿宋_GB2312" w:eastAsia="仿宋_GB2312" w:hAnsi="仿宋_GB2312" w:cs="仿宋_GB2312" w:hint="eastAsia"/>
          <w:szCs w:val="21"/>
        </w:rPr>
        <w:t>是指辽宁工业大学校内自行采购机构，详见供应商须知表1.2款。</w:t>
      </w:r>
    </w:p>
    <w:p w14:paraId="331803F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★1.3供应商：是指向采购人提供货物、工程或者服务的法人</w:t>
      </w:r>
      <w:r w:rsidR="006119EC">
        <w:rPr>
          <w:rFonts w:ascii="仿宋_GB2312" w:eastAsia="仿宋_GB2312" w:hAnsi="仿宋_GB2312" w:cs="仿宋_GB2312" w:hint="eastAsia"/>
          <w:szCs w:val="21"/>
        </w:rPr>
        <w:t>和</w:t>
      </w:r>
      <w:r>
        <w:rPr>
          <w:rFonts w:ascii="仿宋_GB2312" w:eastAsia="仿宋_GB2312" w:hAnsi="仿宋_GB2312" w:cs="仿宋_GB2312" w:hint="eastAsia"/>
          <w:szCs w:val="21"/>
        </w:rPr>
        <w:t>非法人组织。本项目的供应商及其响应货物须满足以下条件：</w:t>
      </w:r>
    </w:p>
    <w:p w14:paraId="3B5CDFE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14:paraId="7505FA6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14:paraId="016433B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认可的方式获得了本项目的采购文件。</w:t>
      </w:r>
    </w:p>
    <w:p w14:paraId="7C1F9A8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1.3.4符合供应商须知表1.3.4条中规定的其他要求。</w:t>
      </w:r>
    </w:p>
    <w:p w14:paraId="637965E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6956D4">
        <w:rPr>
          <w:rFonts w:ascii="仿宋_GB2312" w:eastAsia="仿宋_GB2312" w:hAnsi="仿宋_GB2312" w:cs="仿宋_GB2312" w:hint="eastAsia"/>
          <w:szCs w:val="21"/>
        </w:rPr>
        <w:t>5</w:t>
      </w:r>
      <w:r>
        <w:rPr>
          <w:rFonts w:ascii="仿宋_GB2312" w:eastAsia="仿宋_GB2312" w:hAnsi="仿宋_GB2312" w:cs="仿宋_GB2312" w:hint="eastAsia"/>
          <w:szCs w:val="21"/>
        </w:rPr>
        <w:t>若供应商须知表1.3.</w:t>
      </w:r>
      <w:r w:rsidR="006956D4">
        <w:rPr>
          <w:rFonts w:ascii="仿宋_GB2312" w:eastAsia="仿宋_GB2312" w:hAnsi="仿宋_GB2312" w:cs="仿宋_GB2312" w:hint="eastAsia"/>
          <w:szCs w:val="21"/>
        </w:rPr>
        <w:t>5</w:t>
      </w:r>
      <w:r>
        <w:rPr>
          <w:rFonts w:ascii="仿宋_GB2312" w:eastAsia="仿宋_GB2312" w:hAnsi="仿宋_GB2312" w:cs="仿宋_GB2312" w:hint="eastAsia"/>
          <w:szCs w:val="21"/>
        </w:rPr>
        <w:t>条中写明采购的产品为财政部、发展改革委、生态环境部等部门发布的品目清单中属于实施政府强制采购品目清单范围的节能产品，如</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所响应产品不具备依据国家确定的认证机构出具的、处于有效期之内的节能产品认证证书，其响应将被认定为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4347EB6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006131F1">
        <w:rPr>
          <w:rFonts w:ascii="仿宋_GB2312" w:eastAsia="仿宋_GB2312" w:hAnsi="仿宋_GB2312" w:cs="仿宋_GB2312" w:hint="eastAsia"/>
          <w:szCs w:val="21"/>
        </w:rPr>
        <w:t>4</w:t>
      </w:r>
      <w:r>
        <w:rPr>
          <w:rFonts w:ascii="仿宋_GB2312" w:eastAsia="仿宋_GB2312" w:hAnsi="仿宋_GB2312" w:cs="仿宋_GB2312" w:hint="eastAsia"/>
          <w:szCs w:val="21"/>
        </w:rPr>
        <w:t>单位负责人为同一人或者存在直接控股、管理关系的不同供应商，其相关响应将被认定为</w:t>
      </w:r>
      <w:r w:rsidRPr="00BE0E74">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391F5C2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006131F1">
        <w:rPr>
          <w:rFonts w:ascii="仿宋_GB2312" w:eastAsia="仿宋_GB2312" w:hAnsi="仿宋_GB2312" w:cs="仿宋_GB2312" w:hint="eastAsia"/>
          <w:szCs w:val="21"/>
        </w:rPr>
        <w:t>5</w:t>
      </w:r>
      <w:r>
        <w:rPr>
          <w:rFonts w:ascii="仿宋_GB2312" w:eastAsia="仿宋_GB2312" w:hAnsi="仿宋_GB2312" w:cs="仿宋_GB2312" w:hint="eastAsia"/>
          <w:szCs w:val="21"/>
        </w:rPr>
        <w:t>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设计、规范编制或者项目管理、监理、检测等服务的供应商，不得再参加本项目上述服务以外的其他采购活动，否则其响应文件将被认定为</w:t>
      </w:r>
      <w:r w:rsidRPr="00BC5C71">
        <w:rPr>
          <w:rFonts w:ascii="仿宋_GB2312" w:eastAsia="仿宋_GB2312" w:hAnsi="仿宋_GB2312" w:cs="仿宋_GB2312" w:hint="eastAsia"/>
          <w:b/>
          <w:szCs w:val="21"/>
        </w:rPr>
        <w:t>无效响应。</w:t>
      </w:r>
    </w:p>
    <w:p w14:paraId="031F672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w:t>
      </w:r>
      <w:r w:rsidR="006131F1">
        <w:rPr>
          <w:rFonts w:ascii="仿宋_GB2312" w:eastAsia="仿宋_GB2312" w:hAnsi="仿宋_GB2312" w:cs="仿宋_GB2312" w:hint="eastAsia"/>
          <w:szCs w:val="21"/>
        </w:rPr>
        <w:t>6</w:t>
      </w:r>
      <w:r>
        <w:rPr>
          <w:rFonts w:ascii="仿宋_GB2312" w:eastAsia="仿宋_GB2312" w:hAnsi="仿宋_GB2312" w:cs="仿宋_GB2312" w:hint="eastAsia"/>
          <w:szCs w:val="21"/>
        </w:rPr>
        <w:t>供应商在谈判过程中不得向采购人提供、给予任何有价值的物品，影响其正常决策行为。一经发现，其将被认定为</w:t>
      </w:r>
      <w:r w:rsidRPr="00BE0E74">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66C4862D"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14:paraId="1C5C4BB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2.1本项目的采购人已获得足以支付本次谈判后所签订的合同项下的资金（包括财政性资金和本项目采购中无法与财政性资金分割的非财政性资金）。</w:t>
      </w:r>
    </w:p>
    <w:p w14:paraId="1BD23E8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限价见供应</w:t>
      </w:r>
      <w:proofErr w:type="gramEnd"/>
      <w:r>
        <w:rPr>
          <w:rFonts w:ascii="仿宋_GB2312" w:eastAsia="仿宋_GB2312" w:hAnsi="仿宋_GB2312" w:cs="仿宋_GB2312" w:hint="eastAsia"/>
          <w:szCs w:val="21"/>
        </w:rPr>
        <w:t>商须知表2.2条。</w:t>
      </w:r>
    </w:p>
    <w:p w14:paraId="6BB62CC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★2.3供应商报价超过采购文件规定的预算金额或者分项、分包最高限价的，其响应文件将被认定为</w:t>
      </w:r>
      <w:r w:rsidRPr="00BE0E74">
        <w:rPr>
          <w:rFonts w:ascii="仿宋_GB2312" w:eastAsia="仿宋_GB2312" w:hAnsi="仿宋_GB2312" w:cs="仿宋_GB2312" w:hint="eastAsia"/>
          <w:b/>
          <w:szCs w:val="21"/>
        </w:rPr>
        <w:t>无效响应。</w:t>
      </w:r>
    </w:p>
    <w:p w14:paraId="46E045FA" w14:textId="77777777" w:rsidR="006254AD" w:rsidRDefault="006254AD">
      <w:pPr>
        <w:adjustRightInd w:val="0"/>
        <w:snapToGrid w:val="0"/>
        <w:spacing w:line="360" w:lineRule="auto"/>
        <w:rPr>
          <w:rFonts w:ascii="仿宋_GB2312" w:eastAsia="仿宋_GB2312" w:hAnsi="仿宋_GB2312" w:cs="仿宋_GB2312"/>
          <w:b/>
          <w:szCs w:val="21"/>
        </w:rPr>
      </w:pPr>
      <w:bookmarkStart w:id="13" w:name="_Toc266951048"/>
      <w:r>
        <w:rPr>
          <w:rFonts w:ascii="仿宋_GB2312" w:eastAsia="仿宋_GB2312" w:hAnsi="仿宋_GB2312" w:cs="仿宋_GB2312" w:hint="eastAsia"/>
          <w:b/>
          <w:szCs w:val="21"/>
        </w:rPr>
        <w:t>3.语言文字</w:t>
      </w:r>
      <w:bookmarkEnd w:id="13"/>
    </w:p>
    <w:p w14:paraId="24E95B84"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除专用术语外，与谈判有关的语言均使用中文。必要时专用术语应附有中文注释。对不同文字文本响应文件的解释发生异议的，以中文文本为准。</w:t>
      </w:r>
    </w:p>
    <w:p w14:paraId="2768ACAC" w14:textId="77777777" w:rsidR="006254AD" w:rsidRDefault="006254AD">
      <w:pPr>
        <w:adjustRightInd w:val="0"/>
        <w:snapToGrid w:val="0"/>
        <w:spacing w:line="360" w:lineRule="auto"/>
        <w:rPr>
          <w:rFonts w:ascii="仿宋_GB2312" w:eastAsia="仿宋_GB2312" w:hAnsi="仿宋_GB2312" w:cs="仿宋_GB2312"/>
          <w:b/>
          <w:szCs w:val="21"/>
        </w:rPr>
      </w:pPr>
      <w:bookmarkStart w:id="14" w:name="_1.8_计量单位"/>
      <w:bookmarkStart w:id="15" w:name="_Toc266951049"/>
      <w:bookmarkEnd w:id="14"/>
      <w:r>
        <w:rPr>
          <w:rFonts w:ascii="仿宋_GB2312" w:eastAsia="仿宋_GB2312" w:hAnsi="仿宋_GB2312" w:cs="仿宋_GB2312" w:hint="eastAsia"/>
          <w:b/>
          <w:szCs w:val="21"/>
        </w:rPr>
        <w:t>★4.计量单位</w:t>
      </w:r>
      <w:bookmarkEnd w:id="15"/>
    </w:p>
    <w:p w14:paraId="75B51487" w14:textId="77777777" w:rsidR="006119EC" w:rsidRDefault="006119EC" w:rsidP="006119EC">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响应文件中所使用的计量单位，应采用中华人民共和国法定计量单位。</w:t>
      </w:r>
    </w:p>
    <w:p w14:paraId="3EE17B46"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★5.谈判费用</w:t>
      </w:r>
    </w:p>
    <w:p w14:paraId="6B430C8F"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不论谈判的结果如何，供应商应承担所有与本次政府采购活动有关的费用。</w:t>
      </w:r>
    </w:p>
    <w:p w14:paraId="0645CBE1"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★6.现场考察、谈判前答疑会</w:t>
      </w:r>
    </w:p>
    <w:p w14:paraId="3EAB290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6.1条规定组织现场考察或谈判前答疑会的，采购人按</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6.1条规定的时间、地点组织供应商现场考察或谈判前答疑会。</w:t>
      </w:r>
    </w:p>
    <w:p w14:paraId="475153B9" w14:textId="77777777" w:rsidR="006254AD" w:rsidRDefault="006254AD">
      <w:pPr>
        <w:adjustRightInd w:val="0"/>
        <w:snapToGrid w:val="0"/>
        <w:spacing w:line="360" w:lineRule="auto"/>
        <w:rPr>
          <w:rFonts w:ascii="仿宋_GB2312" w:eastAsia="仿宋_GB2312" w:hAnsi="仿宋_GB2312" w:cs="仿宋_GB2312"/>
          <w:szCs w:val="21"/>
        </w:rPr>
      </w:pPr>
      <w:bookmarkStart w:id="16" w:name="_1.10_投标预备会"/>
      <w:bookmarkEnd w:id="16"/>
      <w:r>
        <w:rPr>
          <w:rFonts w:ascii="仿宋_GB2312" w:eastAsia="仿宋_GB2312" w:hAnsi="仿宋_GB2312" w:cs="仿宋_GB2312" w:hint="eastAsia"/>
          <w:szCs w:val="21"/>
        </w:rPr>
        <w:t>6.2由于未参加现场考察或谈判前答疑而导致对项目实际情况不了解，影响技术文件编制、</w:t>
      </w:r>
      <w:hyperlink r:id="rId11" w:tgtFrame="_blank" w:history="1">
        <w:r>
          <w:rPr>
            <w:rFonts w:ascii="仿宋_GB2312" w:eastAsia="仿宋_GB2312" w:hAnsi="仿宋_GB2312" w:cs="仿宋_GB2312" w:hint="eastAsia"/>
            <w:szCs w:val="21"/>
          </w:rPr>
          <w:t>响应报价</w:t>
        </w:r>
      </w:hyperlink>
      <w:r>
        <w:rPr>
          <w:rFonts w:ascii="仿宋_GB2312" w:eastAsia="仿宋_GB2312" w:hAnsi="仿宋_GB2312" w:cs="仿宋_GB2312" w:hint="eastAsia"/>
          <w:szCs w:val="21"/>
        </w:rPr>
        <w:t>准确性、综合因素响应不全面等问题的，由供应商自行承担相应后果。</w:t>
      </w:r>
    </w:p>
    <w:p w14:paraId="1605AEC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6.3现场考察及谈判前答疑会所发生的费用及一切责任由供应商自行承担。</w:t>
      </w:r>
    </w:p>
    <w:p w14:paraId="7310036D"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14:paraId="486070B2" w14:textId="77777777" w:rsidR="00F67F63" w:rsidRPr="00F67F63" w:rsidRDefault="006254AD" w:rsidP="00F67F63">
      <w:pPr>
        <w:adjustRightInd w:val="0"/>
        <w:snapToGrid w:val="0"/>
        <w:spacing w:line="360" w:lineRule="auto"/>
        <w:ind w:firstLineChars="200" w:firstLine="420"/>
        <w:rPr>
          <w:rFonts w:ascii="仿宋_GB2312" w:eastAsia="仿宋_GB2312" w:hAnsi="仿宋_GB2312" w:cs="仿宋_GB2312"/>
          <w:szCs w:val="21"/>
        </w:rPr>
      </w:pPr>
      <w:r w:rsidRPr="00FC1B75">
        <w:rPr>
          <w:rFonts w:ascii="仿宋_GB2312" w:eastAsia="仿宋_GB2312" w:hAnsi="仿宋_GB2312" w:cs="仿宋_GB2312" w:hint="eastAsia"/>
          <w:szCs w:val="21"/>
        </w:rPr>
        <w:t>本项目的采购人、</w:t>
      </w:r>
      <w:r w:rsidR="006131F1" w:rsidRPr="00FC1B75">
        <w:rPr>
          <w:rFonts w:ascii="仿宋_GB2312" w:eastAsia="仿宋_GB2312" w:hAnsi="仿宋_GB2312" w:cs="仿宋_GB2312" w:hint="eastAsia"/>
          <w:szCs w:val="21"/>
        </w:rPr>
        <w:t>采购办公室</w:t>
      </w:r>
      <w:r w:rsidRPr="00FC1B75">
        <w:rPr>
          <w:rFonts w:ascii="仿宋_GB2312" w:eastAsia="仿宋_GB2312" w:hAnsi="仿宋_GB2312" w:cs="仿宋_GB2312" w:hint="eastAsia"/>
          <w:szCs w:val="21"/>
        </w:rPr>
        <w:t>、供应商、谈判小组的相关行为均受《中华人民共和国政府采购法》、《中华人民共和国政府采购法实施条例》、《政府采购非招标采购方式管理办法》及本项目本级和上级财政部门关于政府采购有关规定的约束，其权利受到上述法律法规的保护。</w:t>
      </w:r>
      <w:bookmarkStart w:id="17" w:name="_Toc533340141"/>
      <w:bookmarkStart w:id="18" w:name="_Toc4485620"/>
    </w:p>
    <w:p w14:paraId="36D03F7F" w14:textId="77777777" w:rsidR="006254AD" w:rsidRDefault="006254AD">
      <w:pPr>
        <w:pStyle w:val="2"/>
        <w:spacing w:before="140" w:after="140"/>
        <w:jc w:val="center"/>
        <w:rPr>
          <w:rFonts w:ascii="仿宋_GB2312" w:eastAsia="仿宋_GB2312" w:hAnsi="仿宋_GB2312" w:cs="仿宋_GB2312"/>
          <w:szCs w:val="28"/>
        </w:rPr>
      </w:pPr>
      <w:r>
        <w:rPr>
          <w:rFonts w:ascii="仿宋_GB2312" w:eastAsia="仿宋_GB2312" w:hAnsi="仿宋_GB2312" w:cs="仿宋_GB2312" w:hint="eastAsia"/>
          <w:szCs w:val="28"/>
        </w:rPr>
        <w:t xml:space="preserve">三 </w:t>
      </w:r>
      <w:bookmarkEnd w:id="17"/>
      <w:bookmarkEnd w:id="18"/>
      <w:r>
        <w:rPr>
          <w:rFonts w:ascii="仿宋_GB2312" w:eastAsia="仿宋_GB2312" w:hAnsi="仿宋_GB2312" w:cs="仿宋_GB2312" w:hint="eastAsia"/>
          <w:szCs w:val="28"/>
        </w:rPr>
        <w:t>采购文件</w:t>
      </w:r>
    </w:p>
    <w:p w14:paraId="6E20B503"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8.采购文件构成</w:t>
      </w:r>
    </w:p>
    <w:p w14:paraId="77CD380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 采购文件共</w:t>
      </w:r>
      <w:r w:rsidR="006B7318">
        <w:rPr>
          <w:rFonts w:ascii="仿宋_GB2312" w:eastAsia="仿宋_GB2312" w:hAnsi="仿宋_GB2312" w:cs="仿宋_GB2312" w:hint="eastAsia"/>
          <w:szCs w:val="21"/>
        </w:rPr>
        <w:t>五</w:t>
      </w:r>
      <w:r>
        <w:rPr>
          <w:rFonts w:ascii="仿宋_GB2312" w:eastAsia="仿宋_GB2312" w:hAnsi="仿宋_GB2312" w:cs="仿宋_GB2312" w:hint="eastAsia"/>
          <w:szCs w:val="21"/>
        </w:rPr>
        <w:t>章，内容如下:</w:t>
      </w:r>
    </w:p>
    <w:p w14:paraId="16EBAC88"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14:paraId="6A46893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供应商须知</w:t>
      </w:r>
    </w:p>
    <w:p w14:paraId="2F0BCCF7"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14:paraId="72C2F778"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货物需求</w:t>
      </w:r>
    </w:p>
    <w:p w14:paraId="3C9CAB55"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谈判内容、谈判过程中可能实质性变动的内容</w:t>
      </w:r>
    </w:p>
    <w:p w14:paraId="6165B5B7"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 评审办法</w:t>
      </w:r>
    </w:p>
    <w:p w14:paraId="15F9258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★8.2供应商应认真阅读采购文件所有的事项、格式、条款等。如供应商没有按照采购文件要求提交资料，或者响应文件没有对采购文件做出实质性响应，可能导致其响应文件被认定为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12211258"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9.采购文件的澄清与修改</w:t>
      </w:r>
    </w:p>
    <w:p w14:paraId="19C98832" w14:textId="77777777" w:rsidR="006254AD" w:rsidRDefault="006254A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9.1</w:t>
      </w:r>
      <w:r>
        <w:rPr>
          <w:rFonts w:ascii="仿宋_GB2312" w:eastAsia="仿宋_GB2312" w:hAnsi="仿宋_GB2312" w:cs="仿宋_GB2312" w:hint="eastAsia"/>
          <w:szCs w:val="21"/>
          <w:shd w:val="clear" w:color="auto" w:fill="FFFFFF"/>
        </w:rPr>
        <w:t>采购人、</w:t>
      </w:r>
      <w:r w:rsidR="006131F1">
        <w:rPr>
          <w:rFonts w:ascii="仿宋_GB2312" w:eastAsia="仿宋_GB2312" w:hAnsi="仿宋_GB2312" w:cs="仿宋_GB2312" w:hint="eastAsia"/>
          <w:szCs w:val="21"/>
          <w:shd w:val="clear" w:color="auto" w:fill="FFFFFF"/>
        </w:rPr>
        <w:t>采购办公室</w:t>
      </w:r>
      <w:r>
        <w:rPr>
          <w:rFonts w:ascii="仿宋_GB2312" w:eastAsia="仿宋_GB2312" w:hAnsi="仿宋_GB2312" w:cs="仿宋_GB2312" w:hint="eastAsia"/>
          <w:szCs w:val="21"/>
          <w:shd w:val="clear" w:color="auto" w:fill="FFFFFF"/>
        </w:rPr>
        <w:t>可以对已发出的采购文件进行必要的澄清或者修改。澄清或者修改的内容可能影响响应文件编制的，应当在递交首次响应文件截止之日3个工作日前，</w:t>
      </w:r>
      <w:r>
        <w:rPr>
          <w:rFonts w:ascii="仿宋_GB2312" w:eastAsia="仿宋_GB2312" w:hAnsi="仿宋_GB2312" w:cs="仿宋_GB2312" w:hint="eastAsia"/>
          <w:szCs w:val="21"/>
        </w:rPr>
        <w:t>在原公告发布媒体上发布变更公告</w:t>
      </w:r>
      <w:r>
        <w:rPr>
          <w:rFonts w:ascii="仿宋_GB2312" w:eastAsia="仿宋_GB2312" w:hAnsi="仿宋_GB2312" w:cs="仿宋_GB2312" w:hint="eastAsia"/>
          <w:szCs w:val="21"/>
          <w:shd w:val="clear" w:color="auto" w:fill="FFFFFF"/>
        </w:rPr>
        <w:t>，以书面形式通知所有接收采购文件的供应商，不足3个工作日的，应当顺延首次递交响应文件截止时间。</w:t>
      </w:r>
    </w:p>
    <w:p w14:paraId="637AB1E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9.2澄清或者修改的内容为采购文件的组成部分，对所有采购文件的收受人具有约束力。</w:t>
      </w:r>
    </w:p>
    <w:p w14:paraId="75085058" w14:textId="77777777" w:rsidR="006254AD" w:rsidRDefault="006254AD">
      <w:pPr>
        <w:pStyle w:val="2"/>
        <w:spacing w:before="140" w:after="140"/>
        <w:jc w:val="center"/>
        <w:rPr>
          <w:rFonts w:ascii="仿宋_GB2312" w:eastAsia="仿宋_GB2312" w:hAnsi="仿宋_GB2312" w:cs="仿宋_GB2312"/>
          <w:szCs w:val="28"/>
        </w:rPr>
      </w:pPr>
      <w:bookmarkStart w:id="19" w:name="_Toc533340142"/>
      <w:bookmarkStart w:id="20" w:name="_Toc4485621"/>
      <w:r>
        <w:rPr>
          <w:rFonts w:ascii="仿宋_GB2312" w:eastAsia="仿宋_GB2312" w:hAnsi="仿宋_GB2312" w:cs="仿宋_GB2312" w:hint="eastAsia"/>
          <w:szCs w:val="28"/>
        </w:rPr>
        <w:lastRenderedPageBreak/>
        <w:t>四 响应文件的编制</w:t>
      </w:r>
      <w:bookmarkEnd w:id="19"/>
      <w:bookmarkEnd w:id="20"/>
    </w:p>
    <w:p w14:paraId="5AFF4737"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bCs/>
          <w:szCs w:val="21"/>
        </w:rPr>
        <w:t>10.</w:t>
      </w:r>
      <w:r>
        <w:rPr>
          <w:rFonts w:ascii="仿宋_GB2312" w:eastAsia="仿宋_GB2312" w:hAnsi="仿宋_GB2312" w:cs="仿宋_GB2312" w:hint="eastAsia"/>
          <w:b/>
          <w:szCs w:val="21"/>
        </w:rPr>
        <w:t>响应范围</w:t>
      </w:r>
    </w:p>
    <w:p w14:paraId="0E5BDD94" w14:textId="77777777" w:rsidR="006254AD" w:rsidRDefault="006254AD">
      <w:pPr>
        <w:adjustRightInd w:val="0"/>
        <w:snapToGrid w:val="0"/>
        <w:spacing w:line="360" w:lineRule="auto"/>
        <w:rPr>
          <w:rStyle w:val="ad"/>
        </w:rPr>
      </w:pPr>
      <w:r>
        <w:rPr>
          <w:rFonts w:ascii="仿宋_GB2312" w:eastAsia="仿宋_GB2312" w:hAnsi="仿宋_GB2312" w:cs="仿宋_GB2312" w:hint="eastAsia"/>
          <w:szCs w:val="21"/>
        </w:rPr>
        <w:t>10.1项目有分包的，</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可对采购文件其中某一个分包或几个分包进行响应。</w:t>
      </w:r>
    </w:p>
    <w:p w14:paraId="75502D0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★10.2供应商应当对所响应分包采购文件中“货物需求”所列的所有货物内容进行响应，如仅响应分包中某一部分内容，其该包响应文件将被认定为</w:t>
      </w:r>
      <w:r w:rsidRPr="00BE0E74">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1FDBB96A" w14:textId="77777777" w:rsidR="006254AD" w:rsidRDefault="006254AD">
      <w:pPr>
        <w:pStyle w:val="a7"/>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将在供应商须知表10.3条中载明核心产品（非单一产品采购时，只能设一个核心产品），多家</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提供的核心产品品牌相同的，按照第五章“评审办法”第4条“同一品牌产品”规定处理。</w:t>
      </w:r>
    </w:p>
    <w:p w14:paraId="4B64CB9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10.4无论采购文件第三章 货物需求中是否要求，供应商所响应货物均应符合国家强制性标准。</w:t>
      </w:r>
    </w:p>
    <w:p w14:paraId="74E2F62E"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11.响应文件构成</w:t>
      </w:r>
    </w:p>
    <w:p w14:paraId="420B47D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★11.1供应商应完整地按采购文件提供的响应文件格式及要求编写响应文件。响应文件应包括资格证明文件、符合性证明文件、其它材料三部分。具体详见第二章 响应文件内容及格式。</w:t>
      </w:r>
    </w:p>
    <w:p w14:paraId="45D0943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11.2供应商应按采购文件提供的格式编写响应文件</w:t>
      </w:r>
      <w:r w:rsidR="00FD1AD6">
        <w:rPr>
          <w:rFonts w:ascii="仿宋_GB2312" w:eastAsia="仿宋_GB2312" w:hAnsi="仿宋_GB2312" w:cs="仿宋_GB2312" w:hint="eastAsia"/>
          <w:szCs w:val="21"/>
        </w:rPr>
        <w:t>，并对其提交的响应文件的真实性、合法性承担法律责任</w:t>
      </w:r>
      <w:r>
        <w:rPr>
          <w:rFonts w:ascii="仿宋_GB2312" w:eastAsia="仿宋_GB2312" w:hAnsi="仿宋_GB2312" w:cs="仿宋_GB2312" w:hint="eastAsia"/>
          <w:szCs w:val="21"/>
        </w:rPr>
        <w:t>。采购文件提供标准格式的按标准格式填列，未提供标准格式的可自行拟定。</w:t>
      </w:r>
    </w:p>
    <w:p w14:paraId="6DD3054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11.3样品要求详见供应商须知表11.3条。</w:t>
      </w:r>
    </w:p>
    <w:p w14:paraId="537D7171"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★12.响应报价</w:t>
      </w:r>
    </w:p>
    <w:p w14:paraId="0E75EC5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12.1所有响应均按</w:t>
      </w:r>
      <w:r w:rsidR="00FD1AD6">
        <w:rPr>
          <w:rFonts w:ascii="仿宋_GB2312" w:eastAsia="仿宋_GB2312" w:hAnsi="仿宋_GB2312" w:cs="仿宋_GB2312" w:hint="eastAsia"/>
          <w:szCs w:val="21"/>
        </w:rPr>
        <w:t>人民</w:t>
      </w:r>
      <w:r>
        <w:rPr>
          <w:rFonts w:ascii="仿宋_GB2312" w:eastAsia="仿宋_GB2312" w:hAnsi="仿宋_GB2312" w:cs="仿宋_GB2312" w:hint="eastAsia"/>
          <w:szCs w:val="21"/>
        </w:rPr>
        <w:t>币进行报价。供应商的响应报价应遵守《中华人民共和国价格法》。同时，根据《中华人民共和国政府采购法》第三条的规定，为保证公平竞争，如有货物主体部分的赠与行为，其响应文件将被认定为无效响应。</w:t>
      </w:r>
    </w:p>
    <w:p w14:paraId="5CF9B6B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报价（单价及总价）应为响应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14:paraId="72E2E81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12.3供应商应按采购文件要求在相关表格中标明响应货物及伴随服务的单价和总价，并由法定代表人（非法人组织的负责人）或其委托代理人签署。</w:t>
      </w:r>
    </w:p>
    <w:p w14:paraId="05EE85E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12.4供应商提交的最后报价,在合同履行过程中是固定不变的，不得以任何理由予以变更。任何包含价格调整要求的响应，其响应文件将被认定为无效响应。</w:t>
      </w:r>
    </w:p>
    <w:p w14:paraId="2A930C8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12.5每种货物只能有一个响应报价。采购人不接受具有附加条件的报价。</w:t>
      </w:r>
    </w:p>
    <w:p w14:paraId="6654D10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12.6除非采购文件另有规定，报价原则上精确到小数点后两位。</w:t>
      </w:r>
    </w:p>
    <w:p w14:paraId="5EE359D9" w14:textId="77777777" w:rsidR="006254AD" w:rsidRDefault="006254AD">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★13.谈判保证金</w:t>
      </w:r>
    </w:p>
    <w:p w14:paraId="52FABA0A"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13.1供应商应提交供应商须知表13.1条中规定的谈判保证金，并作为其响应文件的一部分。</w:t>
      </w:r>
    </w:p>
    <w:p w14:paraId="77BFF429"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13.2谈判保证金缴纳人、采购文件领取人、提交响应文件登记人和供应商必须为同一组织机构，否则将视同未按采购文件规定交纳保证金。</w:t>
      </w:r>
    </w:p>
    <w:p w14:paraId="1A06C3A1"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下列情形的，谈判保证金不予退还:</w:t>
      </w:r>
    </w:p>
    <w:p w14:paraId="108BBF59"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（1）供应商在提交响应文件截止时间后撤回响应文件的；</w:t>
      </w:r>
    </w:p>
    <w:p w14:paraId="5C387439"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（2）供应商在响应文件中提供虚假材料的；</w:t>
      </w:r>
    </w:p>
    <w:p w14:paraId="7CCFA610"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（3）成交后除因不可抗力或者采购文件认可的情形以外，不按本须知第</w:t>
      </w:r>
      <w:r w:rsidRPr="00E80242">
        <w:rPr>
          <w:rFonts w:ascii="仿宋_GB2312" w:eastAsia="仿宋_GB2312" w:hAnsi="仿宋_GB2312" w:cs="仿宋_GB2312" w:hint="eastAsia"/>
          <w:szCs w:val="21"/>
        </w:rPr>
        <w:t>37条</w:t>
      </w:r>
      <w:r>
        <w:rPr>
          <w:rFonts w:ascii="仿宋_GB2312" w:eastAsia="仿宋_GB2312" w:hAnsi="仿宋_GB2312" w:cs="仿宋_GB2312" w:hint="eastAsia"/>
          <w:szCs w:val="21"/>
        </w:rPr>
        <w:t>的规定与采购人签订合同的；</w:t>
      </w:r>
    </w:p>
    <w:p w14:paraId="4522C194"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（4）成交后不按本须知第38条的规定提交履约保证金的;</w:t>
      </w:r>
    </w:p>
    <w:p w14:paraId="616917B7" w14:textId="77777777" w:rsidR="006254AD" w:rsidRDefault="006254AD">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sidR="00B4319A">
        <w:rPr>
          <w:rFonts w:ascii="仿宋_GB2312" w:eastAsia="仿宋_GB2312" w:hAnsi="仿宋_GB2312" w:cs="仿宋_GB2312" w:hint="eastAsia"/>
          <w:szCs w:val="21"/>
        </w:rPr>
        <w:t>5</w:t>
      </w:r>
      <w:r>
        <w:rPr>
          <w:rFonts w:ascii="仿宋_GB2312" w:eastAsia="仿宋_GB2312" w:hAnsi="仿宋_GB2312" w:cs="仿宋_GB2312" w:hint="eastAsia"/>
          <w:szCs w:val="21"/>
        </w:rPr>
        <w:t>）采购文件规定的其他保证金不予退还情形或存在其他违法违规行为的。</w:t>
      </w:r>
    </w:p>
    <w:p w14:paraId="17BFB63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4</w:t>
      </w:r>
      <w:r>
        <w:rPr>
          <w:rFonts w:ascii="仿宋_GB2312" w:eastAsia="仿宋_GB2312" w:hAnsi="仿宋_GB2312" w:cs="仿宋_GB2312" w:hint="eastAsia"/>
          <w:szCs w:val="21"/>
        </w:rPr>
        <w:t>谈判保证金的退还</w:t>
      </w:r>
    </w:p>
    <w:p w14:paraId="30BE946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4</w:t>
      </w:r>
      <w:r>
        <w:rPr>
          <w:rFonts w:ascii="仿宋_GB2312" w:eastAsia="仿宋_GB2312" w:hAnsi="仿宋_GB2312" w:cs="仿宋_GB2312" w:hint="eastAsia"/>
          <w:szCs w:val="21"/>
        </w:rPr>
        <w:t>.1成交供应商应在与采购人签订合同之日起5个工作日内，及时联系保证金收受机构办理谈判保证金</w:t>
      </w:r>
      <w:r w:rsidR="00E80242">
        <w:rPr>
          <w:rFonts w:ascii="仿宋_GB2312" w:eastAsia="仿宋_GB2312" w:hAnsi="仿宋_GB2312" w:cs="仿宋_GB2312" w:hint="eastAsia"/>
          <w:szCs w:val="21"/>
        </w:rPr>
        <w:t>无息</w:t>
      </w:r>
      <w:r>
        <w:rPr>
          <w:rFonts w:ascii="仿宋_GB2312" w:eastAsia="仿宋_GB2312" w:hAnsi="仿宋_GB2312" w:cs="仿宋_GB2312" w:hint="eastAsia"/>
          <w:szCs w:val="21"/>
        </w:rPr>
        <w:t>退还手续。</w:t>
      </w:r>
    </w:p>
    <w:p w14:paraId="1A4F27C1" w14:textId="77777777" w:rsidR="00B8022E"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4</w:t>
      </w:r>
      <w:r>
        <w:rPr>
          <w:rFonts w:ascii="仿宋_GB2312" w:eastAsia="仿宋_GB2312" w:hAnsi="仿宋_GB2312" w:cs="仿宋_GB2312" w:hint="eastAsia"/>
          <w:szCs w:val="21"/>
        </w:rPr>
        <w:t>.2</w:t>
      </w:r>
      <w:r w:rsidR="00B8022E">
        <w:rPr>
          <w:rFonts w:ascii="仿宋_GB2312" w:eastAsia="仿宋_GB2312" w:hAnsi="仿宋_GB2312" w:cs="仿宋_GB2312" w:hint="eastAsia"/>
          <w:szCs w:val="21"/>
        </w:rPr>
        <w:t>未成交供应商的保证金将在成交结果公布之时退还。</w:t>
      </w:r>
    </w:p>
    <w:p w14:paraId="69B4DAC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w:t>
      </w:r>
      <w:r w:rsidR="00B8022E">
        <w:rPr>
          <w:rFonts w:ascii="仿宋_GB2312" w:eastAsia="仿宋_GB2312" w:hAnsi="仿宋_GB2312" w:cs="仿宋_GB2312" w:hint="eastAsia"/>
          <w:szCs w:val="21"/>
        </w:rPr>
        <w:t>5</w:t>
      </w:r>
      <w:r>
        <w:rPr>
          <w:rFonts w:ascii="仿宋_GB2312" w:eastAsia="仿宋_GB2312" w:hAnsi="仿宋_GB2312" w:cs="仿宋_GB2312" w:hint="eastAsia"/>
          <w:szCs w:val="21"/>
        </w:rPr>
        <w:t>因供应商自身原因导致无法及时退还的，采购人或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将不承担相应责任。</w:t>
      </w:r>
    </w:p>
    <w:p w14:paraId="5A39B897"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★14.证明响应标的</w:t>
      </w:r>
      <w:proofErr w:type="gramStart"/>
      <w:r>
        <w:rPr>
          <w:rFonts w:ascii="仿宋_GB2312" w:eastAsia="仿宋_GB2312" w:hAnsi="仿宋_GB2312" w:cs="仿宋_GB2312" w:hint="eastAsia"/>
          <w:b/>
          <w:szCs w:val="21"/>
        </w:rPr>
        <w:t>的</w:t>
      </w:r>
      <w:proofErr w:type="gramEnd"/>
      <w:r>
        <w:rPr>
          <w:rFonts w:ascii="仿宋_GB2312" w:eastAsia="仿宋_GB2312" w:hAnsi="仿宋_GB2312" w:cs="仿宋_GB2312" w:hint="eastAsia"/>
          <w:b/>
          <w:szCs w:val="21"/>
        </w:rPr>
        <w:t>合格性和符合采购文件规定的技术文件</w:t>
      </w:r>
    </w:p>
    <w:p w14:paraId="736B70D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14.1供应商应提交证明文件，证明其响应内容符合采购文件规定。该证明文件是响应文件的一部分。</w:t>
      </w:r>
    </w:p>
    <w:p w14:paraId="7BD3D45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14:paraId="08862CA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14:paraId="1E6CDAA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（2）货物从采购人开始使用至采购文件规定的保质期内正常、连续地使用所必须的备件和专用工具清单，包括备件和专用工具的货源及现行价格;</w:t>
      </w:r>
    </w:p>
    <w:p w14:paraId="510D823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（3）对照采购文件技术规格，逐条说明所提供货物及伴随的工程和服务已对采购文件的技术规格做出了实质性的响应，或申明与技术规格条文的偏差和例外。</w:t>
      </w:r>
    </w:p>
    <w:p w14:paraId="0E49B614"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★15.响应有效期</w:t>
      </w:r>
    </w:p>
    <w:p w14:paraId="3CDAC9E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15.1响应</w:t>
      </w:r>
      <w:proofErr w:type="gramStart"/>
      <w:r>
        <w:rPr>
          <w:rFonts w:ascii="仿宋_GB2312" w:eastAsia="仿宋_GB2312" w:hAnsi="仿宋_GB2312" w:cs="仿宋_GB2312" w:hint="eastAsia"/>
          <w:szCs w:val="21"/>
        </w:rPr>
        <w:t>应</w:t>
      </w:r>
      <w:proofErr w:type="gramEnd"/>
      <w:r>
        <w:rPr>
          <w:rFonts w:ascii="仿宋_GB2312" w:eastAsia="仿宋_GB2312" w:hAnsi="仿宋_GB2312" w:cs="仿宋_GB2312" w:hint="eastAsia"/>
          <w:szCs w:val="21"/>
        </w:rPr>
        <w:t>在供应商须知表15.1条中规定的响应有效期内保持有效。响应有效期不满足要求的响应，其响应文件将被认定为</w:t>
      </w:r>
      <w:r w:rsidRPr="00B8022E">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3081467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可根据实际情况，在原响应有效期截止之前，要求供应商延长响应的有效期。接受该要求的供应商将不会被要求和允许修正其响应，且本须知中有关谈判保证金的要求须在延长的有效期内继续有效。供应商可以拒绝延长响应有效期的要求，其谈判保证金将及时无息退还。上述要求和答复都应以书面形式提交。</w:t>
      </w:r>
    </w:p>
    <w:p w14:paraId="6A791400"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16.响应文件的签署及规定</w:t>
      </w:r>
    </w:p>
    <w:p w14:paraId="42013CDC" w14:textId="77777777" w:rsidR="006254AD" w:rsidRDefault="006254AD">
      <w:pPr>
        <w:adjustRightInd w:val="0"/>
        <w:snapToGrid w:val="0"/>
        <w:spacing w:line="360" w:lineRule="auto"/>
        <w:rPr>
          <w:rFonts w:ascii="仿宋_GB2312" w:eastAsia="仿宋_GB2312" w:hAnsi="仿宋_GB2312" w:cs="仿宋_GB2312"/>
          <w:szCs w:val="21"/>
        </w:rPr>
      </w:pPr>
      <w:bookmarkStart w:id="21" w:name="_Toc533340143"/>
      <w:bookmarkStart w:id="22" w:name="_Toc4485622"/>
      <w:r>
        <w:rPr>
          <w:rFonts w:ascii="仿宋_GB2312" w:eastAsia="仿宋_GB2312" w:hAnsi="仿宋_GB2312" w:cs="仿宋_GB2312" w:hint="eastAsia"/>
          <w:szCs w:val="21"/>
        </w:rPr>
        <w:t>16.1供应商应</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商须知表16.1款中的规定，准备和递交响应文件正本</w:t>
      </w:r>
      <w:r w:rsidR="00B8022E">
        <w:rPr>
          <w:rFonts w:ascii="仿宋_GB2312" w:eastAsia="仿宋_GB2312" w:hAnsi="仿宋_GB2312" w:cs="仿宋_GB2312" w:hint="eastAsia"/>
          <w:szCs w:val="21"/>
        </w:rPr>
        <w:t>和</w:t>
      </w:r>
      <w:r>
        <w:rPr>
          <w:rFonts w:ascii="仿宋_GB2312" w:eastAsia="仿宋_GB2312" w:hAnsi="仿宋_GB2312" w:cs="仿宋_GB2312" w:hint="eastAsia"/>
          <w:szCs w:val="21"/>
        </w:rPr>
        <w:t>副本。</w:t>
      </w:r>
    </w:p>
    <w:p w14:paraId="44889D3D"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★16.2每份响应文件封皮须清楚地标明“正本”或“副本”。若正本和副本不符，以正本为准。</w:t>
      </w:r>
    </w:p>
    <w:p w14:paraId="4804F46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14:paraId="01217CC0" w14:textId="77777777" w:rsidR="006254AD" w:rsidRDefault="006254AD">
      <w:pPr>
        <w:pStyle w:val="2"/>
        <w:spacing w:before="140" w:after="140"/>
        <w:jc w:val="center"/>
        <w:rPr>
          <w:rFonts w:ascii="仿宋_GB2312" w:eastAsia="仿宋_GB2312" w:hAnsi="仿宋_GB2312" w:cs="仿宋_GB2312"/>
          <w:szCs w:val="28"/>
        </w:rPr>
      </w:pPr>
      <w:r>
        <w:rPr>
          <w:rFonts w:ascii="仿宋_GB2312" w:eastAsia="仿宋_GB2312" w:hAnsi="仿宋_GB2312" w:cs="仿宋_GB2312" w:hint="eastAsia"/>
          <w:szCs w:val="28"/>
        </w:rPr>
        <w:t>五 响应文件的递交</w:t>
      </w:r>
      <w:bookmarkEnd w:id="21"/>
      <w:bookmarkEnd w:id="22"/>
    </w:p>
    <w:p w14:paraId="7CBB76FC"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★17.响应文件的密封和标记</w:t>
      </w:r>
    </w:p>
    <w:p w14:paraId="3ED0AC5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17.1供应商应将响应文件密封，将正本和所有的副本密封，并进行包封。</w:t>
      </w:r>
    </w:p>
    <w:p w14:paraId="666F6DB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14:paraId="5BD14B4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14:paraId="0742441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（2）加盖供应商单位公章。</w:t>
      </w:r>
    </w:p>
    <w:p w14:paraId="143B7AB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17.3如果供应商未按上述要求密封，其响应文件将被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14:paraId="48DF1C63"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★18.递交响应文件截止</w:t>
      </w:r>
    </w:p>
    <w:p w14:paraId="3250E95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18.1供应商应在供应商须知表18.1条中规定的截止时间前，将响应文件递交到供应商须知表18.1条中规定的地点。</w:t>
      </w:r>
    </w:p>
    <w:p w14:paraId="6515881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有权按本须知的规定，延迟递交响应文件截止时间。在此情况下，采购人、</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和供应商受递交响应文件截止时间制约的所有权利和义务均应延长至新的截止时间。</w:t>
      </w:r>
    </w:p>
    <w:p w14:paraId="061315D4"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★19.响应文件的接收、修改与撤回</w:t>
      </w:r>
    </w:p>
    <w:p w14:paraId="25392B5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19.1在递交响应文件截止时间后送达的响应文件,采购人和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w:t>
      </w:r>
      <w:r>
        <w:rPr>
          <w:rFonts w:ascii="仿宋_GB2312" w:eastAsia="仿宋_GB2312" w:hAnsi="仿宋_GB2312" w:cs="仿宋_GB2312" w:hint="eastAsia"/>
          <w:b/>
          <w:szCs w:val="21"/>
        </w:rPr>
        <w:t>拒绝接收。</w:t>
      </w:r>
    </w:p>
    <w:p w14:paraId="1D3FE9A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w:t>
      </w:r>
      <w:r w:rsidR="00B8022E">
        <w:rPr>
          <w:rFonts w:ascii="仿宋_GB2312" w:eastAsia="仿宋_GB2312" w:hAnsi="仿宋_GB2312" w:cs="仿宋_GB2312" w:hint="eastAsia"/>
          <w:szCs w:val="21"/>
        </w:rPr>
        <w:t>在提交响应文件截止时间之后，供应商不得对其响应文件做任何修改。</w:t>
      </w:r>
    </w:p>
    <w:p w14:paraId="37F408C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w:t>
      </w:r>
      <w:r w:rsidR="00B8022E">
        <w:rPr>
          <w:rFonts w:ascii="仿宋_GB2312" w:eastAsia="仿宋_GB2312" w:hAnsi="仿宋_GB2312" w:cs="仿宋_GB2312" w:hint="eastAsia"/>
          <w:szCs w:val="21"/>
        </w:rPr>
        <w:t>3</w:t>
      </w:r>
      <w:r>
        <w:rPr>
          <w:rFonts w:ascii="仿宋_GB2312" w:eastAsia="仿宋_GB2312" w:hAnsi="仿宋_GB2312" w:cs="仿宋_GB2312" w:hint="eastAsia"/>
          <w:szCs w:val="21"/>
        </w:rPr>
        <w:t>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对所接收并继续进行谈判的响应文件概不退回。</w:t>
      </w:r>
    </w:p>
    <w:p w14:paraId="2801BB52" w14:textId="77777777" w:rsidR="006254AD" w:rsidRDefault="006254AD">
      <w:pPr>
        <w:pStyle w:val="2"/>
        <w:spacing w:before="140" w:after="140"/>
        <w:jc w:val="center"/>
        <w:rPr>
          <w:rFonts w:ascii="仿宋_GB2312" w:eastAsia="仿宋_GB2312" w:hAnsi="仿宋_GB2312" w:cs="仿宋_GB2312"/>
          <w:szCs w:val="28"/>
        </w:rPr>
      </w:pPr>
      <w:bookmarkStart w:id="23" w:name="_Toc533340144"/>
      <w:bookmarkStart w:id="24" w:name="_Toc4485623"/>
      <w:r>
        <w:rPr>
          <w:rFonts w:ascii="仿宋_GB2312" w:eastAsia="仿宋_GB2312" w:hAnsi="仿宋_GB2312" w:cs="仿宋_GB2312" w:hint="eastAsia"/>
          <w:szCs w:val="28"/>
        </w:rPr>
        <w:t>六 谈判及评审</w:t>
      </w:r>
      <w:bookmarkEnd w:id="23"/>
      <w:bookmarkEnd w:id="24"/>
    </w:p>
    <w:p w14:paraId="657C0A62"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★20.谈判会议</w:t>
      </w:r>
    </w:p>
    <w:p w14:paraId="62A74A6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 采购人和</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商须知表20.1条中规定的谈判会议时间和地点组织谈判会议并邀请所有供应商代表参加。</w:t>
      </w:r>
    </w:p>
    <w:p w14:paraId="46DD8A50"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供应商不足3家的，不得继续谈判，但本须知第33条规定的情形除外。</w:t>
      </w:r>
    </w:p>
    <w:p w14:paraId="3C0FEA71"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20.2由供应商或其推选的代表检查响应文件的密封情况，确认无误后进行记录。</w:t>
      </w:r>
    </w:p>
    <w:p w14:paraId="49A1C08D"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20.3供应商代表对谈判会议过程有疑义，以及认为采购人、</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相关工作人员有需要回避的情形的，应当场提出询问或者回避申请。</w:t>
      </w:r>
    </w:p>
    <w:p w14:paraId="5D64B058"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★21.组建谈判小组</w:t>
      </w:r>
    </w:p>
    <w:p w14:paraId="7ACE18FA" w14:textId="77777777" w:rsidR="006254AD" w:rsidRPr="00FC1B75"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21.1按照《政府采购非招标采购方式管理办法》</w:t>
      </w:r>
      <w:r w:rsidR="00D77318" w:rsidRPr="00FC1B75">
        <w:rPr>
          <w:rFonts w:ascii="仿宋_GB2312" w:eastAsia="仿宋_GB2312" w:hAnsi="仿宋_GB2312" w:cs="仿宋_GB2312" w:hint="eastAsia"/>
          <w:szCs w:val="21"/>
        </w:rPr>
        <w:t>《辽宁工业大学校内自行采购管理办法（试</w:t>
      </w:r>
      <w:r w:rsidR="00D77318" w:rsidRPr="00FC1B75">
        <w:rPr>
          <w:rFonts w:ascii="仿宋_GB2312" w:eastAsia="仿宋_GB2312" w:hAnsi="仿宋_GB2312" w:cs="仿宋_GB2312" w:hint="eastAsia"/>
          <w:szCs w:val="21"/>
        </w:rPr>
        <w:lastRenderedPageBreak/>
        <w:t>行）》</w:t>
      </w:r>
      <w:r w:rsidRPr="00FC1B75">
        <w:rPr>
          <w:rFonts w:ascii="仿宋_GB2312" w:eastAsia="仿宋_GB2312" w:hAnsi="仿宋_GB2312" w:cs="仿宋_GB2312" w:hint="eastAsia"/>
          <w:szCs w:val="21"/>
        </w:rPr>
        <w:t>有关规定依法组建谈判小组，负责本项目评审工作。</w:t>
      </w:r>
    </w:p>
    <w:p w14:paraId="4FA11612" w14:textId="77777777" w:rsidR="006254AD" w:rsidRPr="00FC1B75" w:rsidRDefault="006254AD">
      <w:pPr>
        <w:adjustRightInd w:val="0"/>
        <w:snapToGrid w:val="0"/>
        <w:spacing w:line="360" w:lineRule="auto"/>
        <w:rPr>
          <w:rFonts w:ascii="仿宋_GB2312" w:eastAsia="仿宋_GB2312" w:hAnsi="仿宋_GB2312" w:cs="仿宋_GB2312"/>
          <w:szCs w:val="21"/>
        </w:rPr>
      </w:pPr>
      <w:r w:rsidRPr="00FC1B75">
        <w:rPr>
          <w:rFonts w:ascii="仿宋_GB2312" w:eastAsia="仿宋_GB2312" w:hAnsi="仿宋_GB2312" w:cs="仿宋_GB2312" w:hint="eastAsia"/>
        </w:rPr>
        <w:t>21.2谈判</w:t>
      </w:r>
      <w:r w:rsidR="00B8388F" w:rsidRPr="00FC1B75">
        <w:rPr>
          <w:rFonts w:ascii="仿宋_GB2312" w:eastAsia="仿宋_GB2312" w:hAnsi="仿宋_GB2312" w:cs="仿宋_GB2312" w:hint="eastAsia"/>
        </w:rPr>
        <w:t>小组由采购人代表和评审专家共5人以上组成。</w:t>
      </w:r>
    </w:p>
    <w:p w14:paraId="71D89610"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★22.资格审查</w:t>
      </w:r>
    </w:p>
    <w:p w14:paraId="1D01E8BD" w14:textId="77777777" w:rsidR="006254AD" w:rsidRDefault="006254A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rPr>
        <w:t>22.1谈判小组依据法律法规和采购文件中规定的内容，对供应商的资格（提交的资格证明材料）进行审查。未通过资格审查的供应商不能进入下一阶段评审；通过资格审查的供应商不足3家的</w:t>
      </w:r>
      <w:r>
        <w:rPr>
          <w:rFonts w:ascii="仿宋_GB2312" w:eastAsia="仿宋_GB2312" w:hAnsi="仿宋_GB2312" w:cs="仿宋_GB2312" w:hint="eastAsia"/>
          <w:szCs w:val="21"/>
          <w:shd w:val="clear" w:color="auto" w:fill="FFFFFF"/>
        </w:rPr>
        <w:t>，不得进入下一阶段评审，</w:t>
      </w:r>
      <w:r>
        <w:rPr>
          <w:rFonts w:ascii="仿宋_GB2312" w:eastAsia="仿宋_GB2312" w:hAnsi="仿宋_GB2312" w:cs="仿宋_GB2312" w:hint="eastAsia"/>
          <w:szCs w:val="21"/>
        </w:rPr>
        <w:t>本须知第33条规定的情形除外。</w:t>
      </w:r>
    </w:p>
    <w:p w14:paraId="6D4A5720" w14:textId="77777777" w:rsidR="006254AD" w:rsidRPr="00FC1B75"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22.2</w:t>
      </w:r>
      <w:r w:rsidRPr="00FC1B75">
        <w:rPr>
          <w:rFonts w:ascii="仿宋_GB2312" w:eastAsia="仿宋_GB2312" w:hAnsi="仿宋_GB2312" w:cs="仿宋_GB2312" w:hint="eastAsia"/>
          <w:szCs w:val="21"/>
        </w:rPr>
        <w:t>采购人或</w:t>
      </w:r>
      <w:r w:rsidR="006131F1" w:rsidRPr="00FC1B75">
        <w:rPr>
          <w:rFonts w:ascii="仿宋_GB2312" w:eastAsia="仿宋_GB2312" w:hAnsi="仿宋_GB2312" w:cs="仿宋_GB2312" w:hint="eastAsia"/>
          <w:szCs w:val="21"/>
        </w:rPr>
        <w:t>采购办公室</w:t>
      </w:r>
      <w:r w:rsidRPr="00FC1B75">
        <w:rPr>
          <w:rFonts w:ascii="仿宋_GB2312" w:eastAsia="仿宋_GB2312" w:hAnsi="仿宋_GB2312" w:cs="仿宋_GB2312" w:hint="eastAsia"/>
          <w:szCs w:val="21"/>
        </w:rPr>
        <w:t>将在递交响应文件截止时间前一个工作日</w:t>
      </w:r>
      <w:proofErr w:type="gramStart"/>
      <w:r w:rsidRPr="00FC1B75">
        <w:rPr>
          <w:rFonts w:ascii="仿宋_GB2312" w:eastAsia="仿宋_GB2312" w:hAnsi="仿宋_GB2312" w:cs="仿宋_GB2312" w:hint="eastAsia"/>
          <w:szCs w:val="21"/>
        </w:rPr>
        <w:t>至资格</w:t>
      </w:r>
      <w:proofErr w:type="gramEnd"/>
      <w:r w:rsidRPr="00FC1B75">
        <w:rPr>
          <w:rFonts w:ascii="仿宋_GB2312" w:eastAsia="仿宋_GB2312" w:hAnsi="仿宋_GB2312" w:cs="仿宋_GB2312" w:hint="eastAsia"/>
          <w:szCs w:val="21"/>
        </w:rPr>
        <w:t>审查的期间内查询供应商的信用记录。供应</w:t>
      </w:r>
      <w:proofErr w:type="gramStart"/>
      <w:r w:rsidRPr="00FC1B75">
        <w:rPr>
          <w:rFonts w:ascii="仿宋_GB2312" w:eastAsia="仿宋_GB2312" w:hAnsi="仿宋_GB2312" w:cs="仿宋_GB2312" w:hint="eastAsia"/>
          <w:szCs w:val="21"/>
        </w:rPr>
        <w:t>商存在</w:t>
      </w:r>
      <w:proofErr w:type="gramEnd"/>
      <w:r w:rsidRPr="00FC1B75">
        <w:rPr>
          <w:rFonts w:ascii="仿宋_GB2312" w:eastAsia="仿宋_GB2312" w:hAnsi="仿宋_GB2312" w:cs="仿宋_GB2312" w:hint="eastAsia"/>
          <w:szCs w:val="21"/>
        </w:rPr>
        <w:t>不良信用记录的，其响应将被认定为</w:t>
      </w:r>
      <w:r w:rsidRPr="00FC1B75">
        <w:rPr>
          <w:rFonts w:ascii="仿宋_GB2312" w:eastAsia="仿宋_GB2312" w:hAnsi="仿宋_GB2312" w:cs="仿宋_GB2312" w:hint="eastAsia"/>
          <w:b/>
          <w:bCs/>
          <w:szCs w:val="21"/>
        </w:rPr>
        <w:t>无效响应</w:t>
      </w:r>
      <w:r w:rsidRPr="00FC1B75">
        <w:rPr>
          <w:rFonts w:ascii="仿宋_GB2312" w:eastAsia="仿宋_GB2312" w:hAnsi="仿宋_GB2312" w:cs="仿宋_GB2312" w:hint="eastAsia"/>
          <w:szCs w:val="21"/>
        </w:rPr>
        <w:t>。</w:t>
      </w:r>
    </w:p>
    <w:p w14:paraId="57FD56DE" w14:textId="77777777" w:rsidR="006254AD" w:rsidRPr="00FC1B75" w:rsidRDefault="006254AD">
      <w:pPr>
        <w:adjustRightInd w:val="0"/>
        <w:snapToGrid w:val="0"/>
        <w:spacing w:line="360" w:lineRule="auto"/>
        <w:rPr>
          <w:rFonts w:ascii="仿宋_GB2312" w:eastAsia="仿宋_GB2312" w:hAnsi="仿宋_GB2312" w:cs="仿宋_GB2312"/>
          <w:szCs w:val="21"/>
        </w:rPr>
      </w:pPr>
      <w:r w:rsidRPr="00FC1B75">
        <w:rPr>
          <w:rFonts w:ascii="仿宋_GB2312" w:eastAsia="仿宋_GB2312" w:hAnsi="仿宋_GB2312" w:cs="仿宋_GB2312" w:hint="eastAsia"/>
          <w:szCs w:val="21"/>
        </w:rPr>
        <w:t>22.2.1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14:paraId="2CFA6063" w14:textId="77777777" w:rsidR="006254AD" w:rsidRDefault="006254AD">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22.2.2</w:t>
      </w:r>
      <w:r>
        <w:rPr>
          <w:rFonts w:ascii="仿宋_GB2312" w:eastAsia="仿宋_GB2312" w:hAnsi="仿宋_GB2312" w:cs="仿宋_GB2312" w:hint="eastAsia"/>
          <w:szCs w:val="21"/>
          <w:shd w:val="clear" w:color="auto" w:fill="FFFFFF"/>
        </w:rPr>
        <w:t>查询及记录方式：</w:t>
      </w:r>
      <w:r w:rsidR="006131F1">
        <w:rPr>
          <w:rFonts w:ascii="仿宋_GB2312" w:eastAsia="仿宋_GB2312" w:hAnsi="仿宋_GB2312" w:cs="仿宋_GB2312" w:hint="eastAsia"/>
          <w:szCs w:val="21"/>
          <w:shd w:val="clear" w:color="auto" w:fill="FFFFFF"/>
        </w:rPr>
        <w:t>采购办公室</w:t>
      </w:r>
      <w:r>
        <w:rPr>
          <w:rFonts w:ascii="仿宋_GB2312" w:eastAsia="仿宋_GB2312" w:hAnsi="仿宋_GB2312" w:cs="仿宋_GB2312" w:hint="eastAsia"/>
          <w:szCs w:val="21"/>
          <w:shd w:val="clear" w:color="auto" w:fill="FFFFFF"/>
        </w:rPr>
        <w:t>经办人将查询网页打印并存档备查。供应商不良信用记录以采购人或</w:t>
      </w:r>
      <w:r w:rsidR="006131F1">
        <w:rPr>
          <w:rFonts w:ascii="仿宋_GB2312" w:eastAsia="仿宋_GB2312" w:hAnsi="仿宋_GB2312" w:cs="仿宋_GB2312" w:hint="eastAsia"/>
          <w:szCs w:val="21"/>
          <w:shd w:val="clear" w:color="auto" w:fill="FFFFFF"/>
        </w:rPr>
        <w:t>采购办公室</w:t>
      </w:r>
      <w:r>
        <w:rPr>
          <w:rFonts w:ascii="仿宋_GB2312" w:eastAsia="仿宋_GB2312" w:hAnsi="仿宋_GB2312" w:cs="仿宋_GB2312" w:hint="eastAsia"/>
          <w:szCs w:val="21"/>
          <w:shd w:val="clear" w:color="auto" w:fill="FFFFFF"/>
        </w:rPr>
        <w:t>查询结果为准。</w:t>
      </w:r>
    </w:p>
    <w:p w14:paraId="1C50725C" w14:textId="77777777" w:rsidR="006254AD" w:rsidRDefault="006254AD">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在本采购文件规定的查询时间之后，网站信息发生的任何变更均不再作为评审依据。</w:t>
      </w:r>
    </w:p>
    <w:p w14:paraId="553FF655" w14:textId="77777777" w:rsidR="006254AD" w:rsidRDefault="006254AD">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供应商在自行提供的与网站信息不一致的其他证明材料亦不作为资格审查依据。</w:t>
      </w:r>
    </w:p>
    <w:p w14:paraId="11D9FC97" w14:textId="77777777" w:rsidR="006254AD" w:rsidRDefault="006254AD">
      <w:pPr>
        <w:adjustRightInd w:val="0"/>
        <w:snapToGrid w:val="0"/>
        <w:spacing w:line="360" w:lineRule="auto"/>
        <w:rPr>
          <w:rFonts w:ascii="仿宋_GB2312" w:eastAsia="仿宋_GB2312" w:hAnsi="仿宋_GB2312" w:cs="仿宋_GB2312"/>
          <w:b/>
          <w:szCs w:val="21"/>
          <w:shd w:val="clear" w:color="auto" w:fill="FFFFFF"/>
        </w:rPr>
      </w:pPr>
      <w:r>
        <w:rPr>
          <w:rFonts w:ascii="仿宋_GB2312" w:eastAsia="仿宋_GB2312" w:hAnsi="仿宋_GB2312" w:cs="仿宋_GB2312" w:hint="eastAsia"/>
          <w:b/>
          <w:szCs w:val="21"/>
        </w:rPr>
        <w:t>★</w:t>
      </w:r>
      <w:r>
        <w:rPr>
          <w:rFonts w:ascii="仿宋_GB2312" w:eastAsia="仿宋_GB2312" w:hAnsi="仿宋_GB2312" w:cs="仿宋_GB2312" w:hint="eastAsia"/>
          <w:b/>
          <w:szCs w:val="21"/>
          <w:shd w:val="clear" w:color="auto" w:fill="FFFFFF"/>
        </w:rPr>
        <w:t>23.符合性审查</w:t>
      </w:r>
    </w:p>
    <w:p w14:paraId="72BBDAEF"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；通过符合性审查的供应商数量不足3家的，不得作进一步的比较和评价，本须知第33条规定的情形除外。</w:t>
      </w:r>
    </w:p>
    <w:p w14:paraId="2BCAF7DD"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24.样品</w:t>
      </w:r>
    </w:p>
    <w:p w14:paraId="2493A8A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24.1供应商须知表11.3条中要求供应商提供样品的，按照供应商须知表24.1条中样品或演示的评审办法以及评审标准进行评审。</w:t>
      </w:r>
    </w:p>
    <w:p w14:paraId="4FB93667" w14:textId="77777777" w:rsidR="00B8388F"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24.2采购活动结束后，对于未成交供用商提供的样品，</w:t>
      </w:r>
      <w:r w:rsidR="00B8388F">
        <w:rPr>
          <w:rFonts w:ascii="仿宋_GB2312" w:eastAsia="仿宋_GB2312" w:hAnsi="仿宋_GB2312" w:cs="仿宋_GB2312" w:hint="eastAsia"/>
          <w:szCs w:val="21"/>
        </w:rPr>
        <w:t>应当及时退还或者经未成交供应商同意后自行处理；对于成交供应商提供的样品，应当按</w:t>
      </w:r>
      <w:r w:rsidR="00357E02">
        <w:rPr>
          <w:rFonts w:ascii="仿宋_GB2312" w:eastAsia="仿宋_GB2312" w:hAnsi="仿宋_GB2312" w:cs="仿宋_GB2312" w:hint="eastAsia"/>
          <w:szCs w:val="21"/>
        </w:rPr>
        <w:t>采购文件</w:t>
      </w:r>
      <w:r w:rsidR="00B8388F">
        <w:rPr>
          <w:rFonts w:ascii="仿宋_GB2312" w:eastAsia="仿宋_GB2312" w:hAnsi="仿宋_GB2312" w:cs="仿宋_GB2312" w:hint="eastAsia"/>
          <w:szCs w:val="21"/>
        </w:rPr>
        <w:t>规定进行保管、封存，并作为履约验收的参考。具体内容</w:t>
      </w:r>
      <w:proofErr w:type="gramStart"/>
      <w:r w:rsidR="00B8388F">
        <w:rPr>
          <w:rFonts w:ascii="仿宋_GB2312" w:eastAsia="仿宋_GB2312" w:hAnsi="仿宋_GB2312" w:cs="仿宋_GB2312" w:hint="eastAsia"/>
          <w:szCs w:val="21"/>
        </w:rPr>
        <w:t>见供应</w:t>
      </w:r>
      <w:proofErr w:type="gramEnd"/>
      <w:r w:rsidR="00B8388F">
        <w:rPr>
          <w:rFonts w:ascii="仿宋_GB2312" w:eastAsia="仿宋_GB2312" w:hAnsi="仿宋_GB2312" w:cs="仿宋_GB2312" w:hint="eastAsia"/>
          <w:szCs w:val="21"/>
        </w:rPr>
        <w:t>商须知表11.3款。</w:t>
      </w:r>
    </w:p>
    <w:p w14:paraId="0F68E84F" w14:textId="77777777" w:rsidR="006254AD" w:rsidRDefault="00B8388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 xml:space="preserve"> </w:t>
      </w:r>
      <w:r w:rsidR="006254AD">
        <w:rPr>
          <w:rFonts w:ascii="仿宋_GB2312" w:eastAsia="仿宋_GB2312" w:hAnsi="仿宋_GB2312" w:cs="仿宋_GB2312" w:hint="eastAsia"/>
          <w:b/>
          <w:szCs w:val="21"/>
        </w:rPr>
        <w:t>25.响应文件的澄清</w:t>
      </w:r>
    </w:p>
    <w:p w14:paraId="46A4DED6"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szCs w:val="21"/>
          <w:shd w:val="clear" w:color="auto" w:fill="FFFFFF"/>
        </w:rPr>
        <w:t>在谈判期间，谈判小组可以要求供应商对其响应文件中含义不明确、同类问题表述不一致或者有明显文字和计算错误的内容</w:t>
      </w:r>
      <w:r>
        <w:rPr>
          <w:rFonts w:ascii="仿宋_GB2312" w:eastAsia="仿宋_GB2312" w:hAnsi="仿宋_GB2312" w:cs="仿宋_GB2312" w:hint="eastAsia"/>
          <w:szCs w:val="21"/>
        </w:rPr>
        <w:t>作必要的澄清、说明或补正。供应商的澄清、说明或补正应在谈判小组规定的时间内以书面方式进行，并不得超出响应文件范围或者改变响应文件的实质性内容。供应商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书面澄清、说明、补正的，其响应文件将被作为无效响应处理。</w:t>
      </w:r>
    </w:p>
    <w:p w14:paraId="3E05A42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25.1.1供应商的澄清、说明或者更正应当由法定代表人（或非法人组织负责人）或其授权代表签字或者加盖公章。</w:t>
      </w:r>
    </w:p>
    <w:p w14:paraId="7977B2B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25.1.2供应商的澄清、说明或补正将作为响应文件的一部分。</w:t>
      </w:r>
    </w:p>
    <w:p w14:paraId="001070C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25.2响应文件报价出现前后不一致的，按照下列规定修正：</w:t>
      </w:r>
    </w:p>
    <w:p w14:paraId="11C22DE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（1）响应文件中报价一览表内容与响应文件中相应内容不一致的，以报价一览表为准；</w:t>
      </w:r>
    </w:p>
    <w:p w14:paraId="61669FB9"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14:paraId="390A704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（3）单价金额小数点或者百分比有明显错位的，以报价一览表的总价为准，并修改单价；</w:t>
      </w:r>
    </w:p>
    <w:p w14:paraId="6082A6B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14:paraId="0F42A089"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w:t>
      </w:r>
      <w:proofErr w:type="gramStart"/>
      <w:r>
        <w:rPr>
          <w:rFonts w:ascii="仿宋_GB2312" w:eastAsia="仿宋_GB2312" w:hAnsi="仿宋_GB2312" w:cs="仿宋_GB2312" w:hint="eastAsia"/>
          <w:szCs w:val="21"/>
        </w:rPr>
        <w:t>经供应</w:t>
      </w:r>
      <w:proofErr w:type="gramEnd"/>
      <w:r>
        <w:rPr>
          <w:rFonts w:ascii="仿宋_GB2312" w:eastAsia="仿宋_GB2312" w:hAnsi="仿宋_GB2312" w:cs="仿宋_GB2312" w:hint="eastAsia"/>
          <w:szCs w:val="21"/>
        </w:rPr>
        <w:t>商确认后产生约束力，供应商不确认的，其响应文件将被认定为</w:t>
      </w:r>
      <w:r w:rsidRPr="00863237">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14:paraId="0A156A6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Cs/>
          <w:szCs w:val="21"/>
        </w:rPr>
        <w:t>谈判小组认为</w:t>
      </w:r>
      <w:r>
        <w:rPr>
          <w:rFonts w:ascii="仿宋_GB2312" w:eastAsia="仿宋_GB2312" w:hAnsi="仿宋_GB2312" w:cs="仿宋_GB2312" w:hint="eastAsia"/>
          <w:szCs w:val="21"/>
        </w:rPr>
        <w:t>供应商的最后报价明显低于</w:t>
      </w:r>
      <w:r w:rsidRPr="00FC1B75">
        <w:rPr>
          <w:rFonts w:ascii="仿宋_GB2312" w:eastAsia="仿宋_GB2312" w:hAnsi="仿宋_GB2312" w:cs="仿宋_GB2312" w:hint="eastAsia"/>
          <w:szCs w:val="21"/>
        </w:rPr>
        <w:t>其他通过符合性审查供应商的报价，有可能影响产品质量或者不能诚信履约的，应当要求其在谈判现场合理的时间内提</w:t>
      </w:r>
      <w:r>
        <w:rPr>
          <w:rFonts w:ascii="仿宋_GB2312" w:eastAsia="仿宋_GB2312" w:hAnsi="仿宋_GB2312" w:cs="仿宋_GB2312" w:hint="eastAsia"/>
          <w:szCs w:val="21"/>
        </w:rPr>
        <w:t>供书面说明，必要时提交相关证明材料；供应商不能证明其报价合理性的，谈判小组应当将其作为无效响应处理。提交证明材料的合理时间按第五章 评审办法规定执行。</w:t>
      </w:r>
    </w:p>
    <w:p w14:paraId="729EF76F"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★26.谈判</w:t>
      </w:r>
    </w:p>
    <w:p w14:paraId="5787424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谈判小组将集中根据采购文件规定的程序、评定成交的标准等事项与实质性响应采购文件要求的供应商分别进行谈判。在谈判中，谈判的任何一方不得透露与谈判有关的其他供应商的技术资料、价格和其他信息。</w:t>
      </w:r>
    </w:p>
    <w:p w14:paraId="7B0584D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26.2在谈判过程中，谈判小组可以根据采购文件和谈判情况，</w:t>
      </w:r>
      <w:r w:rsidRPr="008F13D2">
        <w:rPr>
          <w:rFonts w:ascii="仿宋_GB2312" w:eastAsia="仿宋_GB2312" w:hAnsi="仿宋_GB2312" w:cs="仿宋_GB2312" w:hint="eastAsia"/>
          <w:szCs w:val="21"/>
        </w:rPr>
        <w:t>经采购人代表确认后</w:t>
      </w:r>
      <w:r>
        <w:rPr>
          <w:rFonts w:ascii="仿宋_GB2312" w:eastAsia="仿宋_GB2312" w:hAnsi="仿宋_GB2312" w:cs="仿宋_GB2312" w:hint="eastAsia"/>
          <w:szCs w:val="21"/>
        </w:rPr>
        <w:t>变动采购需求中的技术、服务要求以及合同草案条例等实质性内容。</w:t>
      </w:r>
    </w:p>
    <w:p w14:paraId="1DC6F68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26.3对采购文件</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实质性变动是采购文件的有效组成部分，谈判小组将以书面形式同时通知所有参加谈判的供应商。</w:t>
      </w:r>
    </w:p>
    <w:p w14:paraId="74ECE77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26.4供应商应当按照采购文件的变动情况和谈判小组的要</w:t>
      </w:r>
      <w:r w:rsidRPr="00FC1B75">
        <w:rPr>
          <w:rFonts w:ascii="仿宋_GB2312" w:eastAsia="仿宋_GB2312" w:hAnsi="仿宋_GB2312" w:cs="仿宋_GB2312" w:hint="eastAsia"/>
          <w:szCs w:val="21"/>
        </w:rPr>
        <w:t>求重新提交响应文件，</w:t>
      </w:r>
      <w:r>
        <w:rPr>
          <w:rFonts w:ascii="仿宋_GB2312" w:eastAsia="仿宋_GB2312" w:hAnsi="仿宋_GB2312" w:cs="仿宋_GB2312" w:hint="eastAsia"/>
          <w:szCs w:val="21"/>
        </w:rPr>
        <w:t>并由其法定代表人或授权代表签字或者加盖公章。由授权代表签字的，应当附法定代表人（或非法人组织负责人）授权书。</w:t>
      </w:r>
    </w:p>
    <w:p w14:paraId="3F78D08B"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★27.最后报价</w:t>
      </w:r>
    </w:p>
    <w:p w14:paraId="18E5385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27.1谈判结束后，对于采购文件中详细列明采购标的</w:t>
      </w:r>
      <w:proofErr w:type="gramStart"/>
      <w:r>
        <w:rPr>
          <w:rFonts w:ascii="仿宋_GB2312" w:eastAsia="仿宋_GB2312" w:hAnsi="仿宋_GB2312" w:cs="仿宋_GB2312" w:hint="eastAsia"/>
          <w:szCs w:val="21"/>
        </w:rPr>
        <w:t>的</w:t>
      </w:r>
      <w:proofErr w:type="gramEnd"/>
      <w:r>
        <w:rPr>
          <w:rFonts w:ascii="仿宋_GB2312" w:eastAsia="仿宋_GB2312" w:hAnsi="仿宋_GB2312" w:cs="仿宋_GB2312" w:hint="eastAsia"/>
          <w:szCs w:val="21"/>
        </w:rPr>
        <w:t>技术、服务要求的，谈判小组将要求所有继续参加谈判的供应商在规定时间内提交最后报价，且提交最后报价的供应商不少于3家，本须知第33条规定的情形除外。</w:t>
      </w:r>
    </w:p>
    <w:p w14:paraId="2CAF454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27.2最后报价是供应商响应文件的有效组成部分。</w:t>
      </w:r>
    </w:p>
    <w:p w14:paraId="5B00E525"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27.3已提交响应文件的供应商，在提交最后报价之前，可以根据谈判情况退出谈判，退出谈判</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视为撤回响应文件，退出谈判不影响退出谈判的供应商对已经递交的响应文件承担法律、法规和采购文件中规定的相应责任。采购人,</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应当退还退出谈判的供应商的保证金</w:t>
      </w:r>
      <w:r w:rsidR="0079353A">
        <w:rPr>
          <w:rFonts w:ascii="仿宋_GB2312" w:eastAsia="仿宋_GB2312" w:hAnsi="仿宋_GB2312" w:cs="仿宋_GB2312" w:hint="eastAsia"/>
          <w:szCs w:val="21"/>
        </w:rPr>
        <w:t>。</w:t>
      </w:r>
    </w:p>
    <w:p w14:paraId="4C63930F"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lastRenderedPageBreak/>
        <w:t>★28.响应无效</w:t>
      </w:r>
    </w:p>
    <w:p w14:paraId="230D7F6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28.1在比较与评价之前，根据本须知的规定，谈判小组将审查每份响应文件是否实质上响应了采购文件的要求。</w:t>
      </w:r>
    </w:p>
    <w:p w14:paraId="57DCEA1B"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14:paraId="510DF249"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14:paraId="1F14CA9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14:paraId="7BADB8AE"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谈判小组决定是否实质性响应只根据采购文件要求、响应文件内容及财政主管部门指定媒体发布的相关信息。</w:t>
      </w:r>
    </w:p>
    <w:p w14:paraId="5292EEA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28.2如发现下列情况之一的，其响应文件将被认定为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14:paraId="69D9ADC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（1）未按采购文件的规定提交谈判保证金的；</w:t>
      </w:r>
    </w:p>
    <w:p w14:paraId="5EEC2E2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（2）未按照采购文件规定要求签署、盖章的；</w:t>
      </w:r>
    </w:p>
    <w:p w14:paraId="25B2F12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（3）供应商的报价超过了采购文件中规定的预算金额或者最高限价的；</w:t>
      </w:r>
    </w:p>
    <w:p w14:paraId="5CDAF382"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（4）不具备采购文件中规定的资格要求的；</w:t>
      </w:r>
    </w:p>
    <w:p w14:paraId="56BCA9D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（5）不符合法律、法规和采购文件中规定的实质性要求的。</w:t>
      </w:r>
    </w:p>
    <w:p w14:paraId="1ECCF20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（6）谈判小组认为供应商的报价明显低于其他通过符合性审查供应商的报价，有可能影响履约的，且供应商未按照规定证明其报价合理性的；</w:t>
      </w:r>
    </w:p>
    <w:p w14:paraId="376EBF1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（7）响应文件含有采购人不能接受的附加条件的；</w:t>
      </w:r>
    </w:p>
    <w:p w14:paraId="2EA6353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（8）属于法律、法规和采购文件中规定的其他无效响应情形的。</w:t>
      </w:r>
    </w:p>
    <w:p w14:paraId="39555B79"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29.比较与评价</w:t>
      </w:r>
    </w:p>
    <w:p w14:paraId="1AA3038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性审查合格的响应文件，谈判小组将根据最低评标价法，对其技术部分和商务部分作进一步的比较和评价。</w:t>
      </w:r>
    </w:p>
    <w:p w14:paraId="7ACB3253"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最低评标价法，是指质量和服务均能满足采购文件实质性响应要求，且最后报价最低的为成交供应商的评审办法。</w:t>
      </w:r>
    </w:p>
    <w:p w14:paraId="605683A6" w14:textId="516F3652" w:rsidR="006254AD" w:rsidRDefault="006254AD" w:rsidP="00BE5199">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29.2 </w:t>
      </w:r>
      <w:r w:rsidR="00BE5199">
        <w:rPr>
          <w:rFonts w:ascii="仿宋_GB2312" w:eastAsia="仿宋_GB2312" w:hAnsi="仿宋_GB2312" w:cs="仿宋_GB2312" w:hint="eastAsia"/>
          <w:szCs w:val="21"/>
        </w:rPr>
        <w:t>根据《财政部 工业和信息化部关于印发&lt;政府采购促进中小企业发展管理办法&gt;的通知》（财库[2020]46号）、</w:t>
      </w:r>
      <w:r w:rsidR="008D2B7B" w:rsidRPr="00BE5199">
        <w:rPr>
          <w:rFonts w:ascii="仿宋_GB2312" w:eastAsia="仿宋_GB2312" w:hAnsi="仿宋_GB2312" w:cs="仿宋_GB2312" w:hint="eastAsia"/>
          <w:szCs w:val="21"/>
        </w:rPr>
        <w:t>《关于进一步促进政府采购公平竞争支持企业纾困发展的通知》（</w:t>
      </w:r>
      <w:proofErr w:type="gramStart"/>
      <w:r w:rsidR="008D2B7B" w:rsidRPr="00BE5199">
        <w:rPr>
          <w:rFonts w:ascii="仿宋_GB2312" w:eastAsia="仿宋_GB2312" w:hAnsi="仿宋_GB2312" w:cs="仿宋_GB2312" w:hint="eastAsia"/>
          <w:szCs w:val="21"/>
        </w:rPr>
        <w:t>辽财采</w:t>
      </w:r>
      <w:proofErr w:type="gramEnd"/>
      <w:r w:rsidR="008D2B7B" w:rsidRPr="00BE5199">
        <w:rPr>
          <w:rFonts w:ascii="仿宋_GB2312" w:eastAsia="仿宋_GB2312" w:hAnsi="仿宋_GB2312" w:cs="仿宋_GB2312" w:hint="eastAsia"/>
          <w:szCs w:val="21"/>
        </w:rPr>
        <w:t>[2022]119号）</w:t>
      </w:r>
      <w:r w:rsidR="008D2B7B">
        <w:rPr>
          <w:rFonts w:ascii="仿宋_GB2312" w:eastAsia="仿宋_GB2312" w:hAnsi="仿宋_GB2312" w:cs="仿宋_GB2312" w:hint="eastAsia"/>
          <w:szCs w:val="21"/>
        </w:rPr>
        <w:t>、</w:t>
      </w:r>
      <w:r w:rsidR="00BE5199">
        <w:rPr>
          <w:rFonts w:ascii="仿宋_GB2312" w:eastAsia="仿宋_GB2312" w:hAnsi="仿宋_GB2312" w:cs="仿宋_GB2312" w:hint="eastAsia"/>
          <w:szCs w:val="21"/>
        </w:rPr>
        <w:t xml:space="preserve">《财政部 司法部关于政府采购支持监狱企业发展有关问题的通知》（财库〔2014〕68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w:t>
      </w:r>
      <w:r w:rsidR="0029448F">
        <w:rPr>
          <w:rFonts w:ascii="仿宋_GB2312" w:eastAsia="仿宋_GB2312" w:hAnsi="仿宋_GB2312" w:cs="仿宋_GB2312"/>
          <w:szCs w:val="21"/>
        </w:rPr>
        <w:t>10</w:t>
      </w:r>
      <w:r w:rsidR="00BE5199">
        <w:rPr>
          <w:rFonts w:ascii="仿宋_GB2312" w:eastAsia="仿宋_GB2312" w:hAnsi="仿宋_GB2312" w:cs="仿宋_GB2312" w:hint="eastAsia"/>
          <w:szCs w:val="21"/>
        </w:rPr>
        <w:t>-</w:t>
      </w:r>
      <w:r w:rsidR="0029448F">
        <w:rPr>
          <w:rFonts w:ascii="仿宋_GB2312" w:eastAsia="仿宋_GB2312" w:hAnsi="仿宋_GB2312" w:cs="仿宋_GB2312"/>
          <w:szCs w:val="21"/>
        </w:rPr>
        <w:t>20</w:t>
      </w:r>
      <w:r w:rsidR="00BE5199">
        <w:rPr>
          <w:rFonts w:ascii="仿宋_GB2312" w:eastAsia="仿宋_GB2312" w:hAnsi="仿宋_GB2312" w:cs="仿宋_GB2312" w:hint="eastAsia"/>
          <w:szCs w:val="21"/>
        </w:rPr>
        <w:t>%后参与评审。具体详见第五章 评审办法。</w:t>
      </w:r>
    </w:p>
    <w:p w14:paraId="72056DE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29.4根据财政部、辽宁省财政厅相关规定，对于列</w:t>
      </w:r>
      <w:r w:rsidRPr="00FC1B75">
        <w:rPr>
          <w:rFonts w:ascii="仿宋_GB2312" w:eastAsia="仿宋_GB2312" w:hAnsi="仿宋_GB2312" w:cs="仿宋_GB2312" w:hint="eastAsia"/>
          <w:szCs w:val="21"/>
        </w:rPr>
        <w:t>入《辽宁省创新产品和服务目录》</w:t>
      </w:r>
      <w:r>
        <w:rPr>
          <w:rFonts w:ascii="仿宋_GB2312" w:eastAsia="仿宋_GB2312" w:hAnsi="仿宋_GB2312" w:cs="仿宋_GB2312" w:hint="eastAsia"/>
          <w:szCs w:val="21"/>
        </w:rPr>
        <w:t>内的产品、服务实施政府优先采购，具体优先采购办法详见第五章 评审办法。</w:t>
      </w:r>
    </w:p>
    <w:p w14:paraId="55569873"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★30.终止本次谈判</w:t>
      </w:r>
    </w:p>
    <w:p w14:paraId="76236A16"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应当终止本次竞争性谈判。</w:t>
      </w:r>
    </w:p>
    <w:p w14:paraId="47A9C6ED"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（1）因情况变化，不再符合规定的竞争性谈判采购方式适用情形的；</w:t>
      </w:r>
    </w:p>
    <w:p w14:paraId="5741528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14:paraId="0007FC7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（3）在采购过程中符合竞争要求的供应商或者报价未超过采购预算或最高限价的供应商不足3家的。本须知第33条规定的情形除外。</w:t>
      </w:r>
    </w:p>
    <w:p w14:paraId="4D6DC2B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14:paraId="06D2C923"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31.成交候选供应商的推荐原则及标准</w:t>
      </w:r>
    </w:p>
    <w:p w14:paraId="5F7AF3BE" w14:textId="77777777" w:rsidR="0079353A" w:rsidRDefault="0079353A" w:rsidP="0079353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31.1除第35条规定外，谈判结束后，谈判小组应当从质量和服务均能满足采购文件实质性响应要求的供应商中，按照最后报价由低到高的顺序提出3名以上成交候选供应商，本须知第33条规定情形除外。</w:t>
      </w:r>
    </w:p>
    <w:p w14:paraId="0AE5AA6D" w14:textId="77777777" w:rsidR="0079353A" w:rsidRDefault="0079353A" w:rsidP="0079353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31.2谈判小组将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商须知表31.2条中规定的数量推荐成交候选供应商。</w:t>
      </w:r>
    </w:p>
    <w:p w14:paraId="27C7C861" w14:textId="77777777" w:rsidR="0079353A" w:rsidRDefault="0079353A" w:rsidP="0079353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31.3因推荐成交候选供应商名单产生其他问题，由谈判小组集体研究处理。</w:t>
      </w:r>
    </w:p>
    <w:p w14:paraId="365EEE3B" w14:textId="77777777" w:rsidR="006254AD" w:rsidRDefault="006254AD">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★32.保密原则</w:t>
      </w:r>
    </w:p>
    <w:p w14:paraId="72E621BA"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32.1评审将在严格保密的情况下进行。</w:t>
      </w:r>
    </w:p>
    <w:p w14:paraId="01A8C3AD"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32.2有关人员应当遵守评审工作纪律，不得泄露评审文件、评审情况和评审过程中获悉的国家秘密、商业秘密。</w:t>
      </w:r>
    </w:p>
    <w:p w14:paraId="426774ED"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33.特殊情形</w:t>
      </w:r>
    </w:p>
    <w:p w14:paraId="15FD80F7" w14:textId="77777777" w:rsidR="006254AD" w:rsidRPr="002F0094" w:rsidRDefault="006254AD">
      <w:pPr>
        <w:adjustRightInd w:val="0"/>
        <w:snapToGrid w:val="0"/>
        <w:spacing w:line="360" w:lineRule="auto"/>
        <w:ind w:firstLine="420"/>
        <w:rPr>
          <w:rFonts w:ascii="仿宋_GB2312" w:eastAsia="仿宋_GB2312" w:hAnsi="仿宋_GB2312" w:cs="仿宋_GB2312"/>
          <w:szCs w:val="21"/>
        </w:rPr>
      </w:pPr>
      <w:r w:rsidRPr="002F0094">
        <w:rPr>
          <w:rFonts w:ascii="仿宋_GB2312" w:eastAsia="仿宋_GB2312" w:hAnsi="仿宋_GB2312" w:cs="仿宋_GB2312" w:hint="eastAsia"/>
          <w:szCs w:val="21"/>
        </w:rPr>
        <w:t>对于经公开招标的货物、服务采购项目，招标过程中提交投标文件或者经评审实质性响应招标文件要求的供应商只有2家的，采购人在本次谈判采购活动开始前，报经主管预算单位同意并经本级财政部门批准，允许采用竞争性谈判方式采购的，对本供应商须知第20.1条、22.1条、23.1条、27.1条、30条第（3）项、31.1条内容中规定的供应商最低数量可以为2家。</w:t>
      </w:r>
    </w:p>
    <w:p w14:paraId="39495301" w14:textId="77777777" w:rsidR="006254AD" w:rsidRDefault="006254AD">
      <w:pPr>
        <w:pStyle w:val="2"/>
        <w:spacing w:before="140" w:after="140"/>
        <w:jc w:val="center"/>
        <w:rPr>
          <w:rFonts w:ascii="仿宋_GB2312" w:eastAsia="仿宋_GB2312" w:hAnsi="仿宋_GB2312" w:cs="仿宋_GB2312"/>
          <w:szCs w:val="28"/>
        </w:rPr>
      </w:pPr>
      <w:bookmarkStart w:id="25" w:name="_Toc533340145"/>
      <w:bookmarkStart w:id="26" w:name="_Toc4485624"/>
      <w:r>
        <w:rPr>
          <w:rFonts w:ascii="仿宋_GB2312" w:eastAsia="仿宋_GB2312" w:hAnsi="仿宋_GB2312" w:cs="仿宋_GB2312" w:hint="eastAsia"/>
          <w:szCs w:val="28"/>
        </w:rPr>
        <w:t>七 确定成交</w:t>
      </w:r>
      <w:bookmarkEnd w:id="25"/>
      <w:bookmarkEnd w:id="26"/>
    </w:p>
    <w:p w14:paraId="4D022DF2"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34.确定成交供应商</w:t>
      </w:r>
    </w:p>
    <w:p w14:paraId="67A97BEC" w14:textId="77777777" w:rsidR="00440778" w:rsidRDefault="00440778" w:rsidP="00440778">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谈判小组根据质量和服务均能满足采购文件实质性响应要求且最后报价最低的原则确定成交供应商。</w:t>
      </w:r>
    </w:p>
    <w:p w14:paraId="6C03F2DC"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★35.采购任务取消</w:t>
      </w:r>
    </w:p>
    <w:p w14:paraId="6E88D1D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因重大变故采购任务取消时，采购人有权拒绝任何供应商成交，且对受影响的供应商不承担任何责任。</w:t>
      </w:r>
    </w:p>
    <w:p w14:paraId="11E7F383" w14:textId="060D3D70"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36.成交通知</w:t>
      </w:r>
    </w:p>
    <w:p w14:paraId="0A75B58B" w14:textId="1593AD3F" w:rsidR="006254AD" w:rsidRPr="002F0094" w:rsidRDefault="00140282" w:rsidP="008D2B7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采购人或者采购办公室应当自</w:t>
      </w:r>
      <w:r w:rsidRPr="002F0094">
        <w:rPr>
          <w:rFonts w:ascii="仿宋_GB2312" w:eastAsia="仿宋_GB2312" w:hAnsi="仿宋_GB2312" w:cs="仿宋_GB2312" w:hint="eastAsia"/>
          <w:szCs w:val="21"/>
        </w:rPr>
        <w:t>谈判结束后，向成交供应商发出成交通知，并将结果通知所有参加采购的未成交的供应商。</w:t>
      </w:r>
    </w:p>
    <w:p w14:paraId="1B98460D" w14:textId="77777777" w:rsidR="006254AD" w:rsidRPr="002F0094" w:rsidRDefault="006254AD">
      <w:pPr>
        <w:adjustRightInd w:val="0"/>
        <w:snapToGrid w:val="0"/>
        <w:spacing w:line="360" w:lineRule="auto"/>
        <w:rPr>
          <w:rFonts w:ascii="仿宋_GB2312" w:eastAsia="仿宋_GB2312" w:hAnsi="仿宋_GB2312" w:cs="仿宋_GB2312"/>
          <w:b/>
          <w:szCs w:val="21"/>
        </w:rPr>
      </w:pPr>
      <w:r w:rsidRPr="002F0094">
        <w:rPr>
          <w:rFonts w:ascii="仿宋_GB2312" w:eastAsia="仿宋_GB2312" w:hAnsi="仿宋_GB2312" w:cs="仿宋_GB2312" w:hint="eastAsia"/>
          <w:b/>
          <w:szCs w:val="21"/>
        </w:rPr>
        <w:t>★37.签订合同</w:t>
      </w:r>
    </w:p>
    <w:p w14:paraId="3BC414E0" w14:textId="5D6A0F7E" w:rsidR="006254AD" w:rsidRDefault="006254AD">
      <w:pPr>
        <w:adjustRightInd w:val="0"/>
        <w:snapToGrid w:val="0"/>
        <w:spacing w:line="360" w:lineRule="auto"/>
        <w:rPr>
          <w:rFonts w:ascii="仿宋_GB2312" w:eastAsia="仿宋_GB2312" w:hAnsi="仿宋_GB2312" w:cs="仿宋_GB2312"/>
          <w:szCs w:val="21"/>
        </w:rPr>
      </w:pPr>
      <w:r w:rsidRPr="002F0094">
        <w:rPr>
          <w:rFonts w:ascii="仿宋_GB2312" w:eastAsia="仿宋_GB2312" w:hAnsi="仿宋_GB2312" w:cs="仿宋_GB2312" w:hint="eastAsia"/>
          <w:szCs w:val="21"/>
        </w:rPr>
        <w:t>37.1成交供应商应当自发出成交通知之日起 30 日内，按照采购文件确定的合同文本以及采购标的、规格型号、采购金额、采购数量、技术和服务</w:t>
      </w:r>
      <w:r>
        <w:rPr>
          <w:rFonts w:ascii="仿宋_GB2312" w:eastAsia="仿宋_GB2312" w:hAnsi="仿宋_GB2312" w:cs="仿宋_GB2312" w:hint="eastAsia"/>
          <w:szCs w:val="21"/>
        </w:rPr>
        <w:t>要求等事项签订政府采购合同。</w:t>
      </w:r>
    </w:p>
    <w:p w14:paraId="6C619908" w14:textId="48E14B29"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37.2除不可抗力等因素外，成交通知发出后，采购人改变成交结果，或者成交供应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签订政府采购合同的，应当承担相应的法律责任。</w:t>
      </w:r>
    </w:p>
    <w:p w14:paraId="7738C8EE"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37.3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规格型号、采购金额、采购数量、技术和服务要求等实质性内容的协议。</w:t>
      </w:r>
    </w:p>
    <w:p w14:paraId="58814A92" w14:textId="77777777" w:rsidR="006254AD" w:rsidRDefault="006254AD">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hint="eastAsia"/>
          <w:szCs w:val="21"/>
        </w:rPr>
        <w:t>37.4成交供应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eastAsia="仿宋_GB2312" w:hAnsi="仿宋_GB2312" w:cs="仿宋_GB2312" w:hint="eastAsia"/>
          <w:kern w:val="0"/>
          <w:sz w:val="22"/>
        </w:rPr>
        <w:t>。</w:t>
      </w:r>
    </w:p>
    <w:p w14:paraId="7316A378"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★38.履约保证金</w:t>
      </w:r>
    </w:p>
    <w:p w14:paraId="468A2A08"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38.1成交供应商应按照供应商须知表38.1条规定向采购人缴纳履约保证金。</w:t>
      </w:r>
    </w:p>
    <w:p w14:paraId="3D7B3D10"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38.2如果成交供应商没有按照上述履约保证金的规定执行，将视为拒绝签订合同并放弃成交资格，成交供应商的谈判保证金将不予退还。在此情况下，采购人可确定下一成交候选供应商为成交供应商，也可以重新开展采购活动。</w:t>
      </w:r>
    </w:p>
    <w:p w14:paraId="3BE26594" w14:textId="77777777" w:rsidR="006254AD" w:rsidRDefault="00B4319A">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39</w:t>
      </w:r>
      <w:r w:rsidR="006254AD">
        <w:rPr>
          <w:rFonts w:ascii="仿宋_GB2312" w:eastAsia="仿宋_GB2312" w:hAnsi="仿宋_GB2312" w:cs="仿宋_GB2312" w:hint="eastAsia"/>
          <w:b/>
          <w:szCs w:val="21"/>
        </w:rPr>
        <w:t>.廉洁自律规定</w:t>
      </w:r>
    </w:p>
    <w:p w14:paraId="775FC5A4"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40.1</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工作人员不得与采购人、供应商恶意串通操纵政府采购活动。</w:t>
      </w:r>
    </w:p>
    <w:p w14:paraId="302E0D7B"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40.2</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工作人员不得接受采购人或者供应商组织的宴请、旅游、娱乐，不得收受礼品、现金、有价证券等。</w:t>
      </w:r>
    </w:p>
    <w:p w14:paraId="71C7E68C"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w:t>
      </w:r>
      <w:r w:rsidR="00B4319A">
        <w:rPr>
          <w:rFonts w:ascii="仿宋_GB2312" w:eastAsia="仿宋_GB2312" w:hAnsi="仿宋_GB2312" w:cs="仿宋_GB2312" w:hint="eastAsia"/>
          <w:b/>
          <w:szCs w:val="21"/>
        </w:rPr>
        <w:t>0</w:t>
      </w:r>
      <w:r>
        <w:rPr>
          <w:rFonts w:ascii="仿宋_GB2312" w:eastAsia="仿宋_GB2312" w:hAnsi="仿宋_GB2312" w:cs="仿宋_GB2312" w:hint="eastAsia"/>
          <w:b/>
          <w:szCs w:val="21"/>
        </w:rPr>
        <w:t>.人员回避</w:t>
      </w:r>
    </w:p>
    <w:p w14:paraId="1CE471E9"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商有利害关系的，可以向采购人或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书面提出回避申请，并说明理由。</w:t>
      </w:r>
    </w:p>
    <w:p w14:paraId="02F2C49A"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w:t>
      </w:r>
      <w:r w:rsidR="00B8022E">
        <w:rPr>
          <w:rFonts w:ascii="仿宋_GB2312" w:eastAsia="仿宋_GB2312" w:hAnsi="仿宋_GB2312" w:cs="仿宋_GB2312" w:hint="eastAsia"/>
          <w:b/>
          <w:szCs w:val="21"/>
        </w:rPr>
        <w:t>1</w:t>
      </w:r>
      <w:r>
        <w:rPr>
          <w:rFonts w:ascii="仿宋_GB2312" w:eastAsia="仿宋_GB2312" w:hAnsi="仿宋_GB2312" w:cs="仿宋_GB2312" w:hint="eastAsia"/>
          <w:b/>
          <w:szCs w:val="21"/>
        </w:rPr>
        <w:t>.质疑与接收</w:t>
      </w:r>
    </w:p>
    <w:p w14:paraId="366CE9F7"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w:t>
      </w:r>
      <w:r w:rsidR="00440778">
        <w:rPr>
          <w:rFonts w:ascii="仿宋_GB2312" w:eastAsia="仿宋_GB2312" w:hAnsi="仿宋_GB2312" w:cs="仿宋_GB2312" w:hint="eastAsia"/>
          <w:szCs w:val="21"/>
        </w:rPr>
        <w:t>1</w:t>
      </w:r>
      <w:r>
        <w:rPr>
          <w:rFonts w:ascii="仿宋_GB2312" w:eastAsia="仿宋_GB2312" w:hAnsi="仿宋_GB2312" w:cs="仿宋_GB2312" w:hint="eastAsia"/>
          <w:szCs w:val="21"/>
        </w:rPr>
        <w:t>.1供应商认为采购文件、采购过程和成交结果使自己的权益受到损害的，可以根据《中华人民共和国政府采购法》、《中华人民共和国政府采购法实施条例》、《政府采购非招标采购方式管理办法》和《政府采购质疑和投诉办法》的有关规定，依法向采购人或其委托的</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提出质疑。</w:t>
      </w:r>
    </w:p>
    <w:p w14:paraId="0B586E0C" w14:textId="77777777" w:rsidR="006254AD" w:rsidRDefault="006254AD">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w:t>
      </w:r>
      <w:r w:rsidR="00440778">
        <w:rPr>
          <w:rFonts w:ascii="仿宋_GB2312" w:eastAsia="仿宋_GB2312" w:hAnsi="仿宋_GB2312" w:cs="仿宋_GB2312" w:hint="eastAsia"/>
          <w:szCs w:val="21"/>
        </w:rPr>
        <w:t>1</w:t>
      </w:r>
      <w:r>
        <w:rPr>
          <w:rFonts w:ascii="仿宋_GB2312" w:eastAsia="仿宋_GB2312" w:hAnsi="仿宋_GB2312" w:cs="仿宋_GB2312" w:hint="eastAsia"/>
          <w:szCs w:val="21"/>
        </w:rPr>
        <w:t>.2质疑供应商应按照财政部门制定的《政府采购质疑函范本》格式（详见辽宁政府采购网）和《政府采购质疑和投诉办法》的要求，在法定质疑期内以纸质形式提出质疑，针对同</w:t>
      </w:r>
      <w:r>
        <w:rPr>
          <w:rFonts w:ascii="仿宋_GB2312" w:eastAsia="仿宋_GB2312" w:hAnsi="仿宋_GB2312" w:cs="仿宋_GB2312" w:hint="eastAsia"/>
          <w:szCs w:val="21"/>
        </w:rPr>
        <w:lastRenderedPageBreak/>
        <w:t>一采购程序环节的质疑应一次性提出。</w:t>
      </w:r>
    </w:p>
    <w:p w14:paraId="5A826726"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14:paraId="57BBFDC3" w14:textId="77777777" w:rsidR="006254AD" w:rsidRDefault="006254AD">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w:t>
      </w:r>
      <w:r w:rsidR="00B8022E">
        <w:rPr>
          <w:rFonts w:ascii="仿宋_GB2312" w:eastAsia="仿宋_GB2312" w:hAnsi="仿宋_GB2312" w:cs="仿宋_GB2312" w:hint="eastAsia"/>
          <w:b/>
          <w:szCs w:val="21"/>
        </w:rPr>
        <w:t>2</w:t>
      </w:r>
      <w:r>
        <w:rPr>
          <w:rFonts w:ascii="仿宋_GB2312" w:eastAsia="仿宋_GB2312" w:hAnsi="仿宋_GB2312" w:cs="仿宋_GB2312" w:hint="eastAsia"/>
          <w:b/>
          <w:szCs w:val="21"/>
        </w:rPr>
        <w:t>.履约验收</w:t>
      </w:r>
    </w:p>
    <w:p w14:paraId="6202FD53" w14:textId="77777777" w:rsidR="006254AD" w:rsidRPr="002F0094" w:rsidRDefault="006254AD">
      <w:pPr>
        <w:adjustRightInd w:val="0"/>
        <w:snapToGrid w:val="0"/>
        <w:spacing w:line="360" w:lineRule="auto"/>
        <w:ind w:firstLine="420"/>
        <w:rPr>
          <w:rFonts w:ascii="仿宋_GB2312" w:eastAsia="仿宋_GB2312" w:hAnsi="仿宋_GB2312" w:cs="仿宋_GB2312"/>
          <w:szCs w:val="21"/>
        </w:rPr>
      </w:pPr>
      <w:r w:rsidRPr="002F0094">
        <w:rPr>
          <w:rFonts w:ascii="仿宋_GB2312" w:eastAsia="仿宋_GB2312" w:hAnsi="仿宋_GB2312" w:cs="仿宋_GB2312" w:hint="eastAsia"/>
          <w:szCs w:val="21"/>
        </w:rPr>
        <w:t>本项目采购人将严格按照政府采购相关法律法规以及《辽宁省政府采购履约验收管理办法》（</w:t>
      </w:r>
      <w:proofErr w:type="gramStart"/>
      <w:r w:rsidRPr="002F0094">
        <w:rPr>
          <w:rFonts w:ascii="仿宋_GB2312" w:eastAsia="仿宋_GB2312" w:hAnsi="仿宋_GB2312" w:cs="仿宋_GB2312" w:hint="eastAsia"/>
          <w:szCs w:val="21"/>
        </w:rPr>
        <w:t>辽财采</w:t>
      </w:r>
      <w:proofErr w:type="gramEnd"/>
      <w:r w:rsidRPr="002F0094">
        <w:rPr>
          <w:rFonts w:ascii="仿宋_GB2312" w:eastAsia="仿宋_GB2312" w:hAnsi="仿宋_GB2312" w:cs="仿宋_GB2312" w:hint="eastAsia"/>
          <w:szCs w:val="21"/>
        </w:rPr>
        <w:t>〔2017〕603号）的要求进行验收。</w:t>
      </w:r>
    </w:p>
    <w:p w14:paraId="27BD510A" w14:textId="77777777" w:rsidR="006254AD" w:rsidRPr="000879B1" w:rsidRDefault="006254AD">
      <w:pPr>
        <w:adjustRightInd w:val="0"/>
        <w:snapToGrid w:val="0"/>
        <w:spacing w:line="360" w:lineRule="auto"/>
        <w:ind w:firstLine="420"/>
        <w:rPr>
          <w:rFonts w:ascii="仿宋_GB2312" w:eastAsia="仿宋_GB2312" w:hAnsi="仿宋_GB2312" w:cs="仿宋_GB2312"/>
          <w:szCs w:val="21"/>
        </w:rPr>
        <w:sectPr w:rsidR="006254AD" w:rsidRPr="000879B1" w:rsidSect="0078665E">
          <w:pgSz w:w="11906" w:h="16838"/>
          <w:pgMar w:top="1440" w:right="1803" w:bottom="1440" w:left="1803" w:header="851" w:footer="992" w:gutter="0"/>
          <w:cols w:space="720"/>
          <w:docGrid w:type="lines" w:linePitch="312"/>
        </w:sectPr>
      </w:pPr>
    </w:p>
    <w:p w14:paraId="24DAB816" w14:textId="77777777" w:rsidR="006254AD" w:rsidRDefault="006254AD">
      <w:pPr>
        <w:pStyle w:val="1"/>
        <w:adjustRightInd w:val="0"/>
        <w:snapToGrid w:val="0"/>
        <w:spacing w:before="0" w:after="0" w:line="240" w:lineRule="auto"/>
        <w:jc w:val="center"/>
        <w:rPr>
          <w:rFonts w:ascii="仿宋_GB2312" w:eastAsia="仿宋_GB2312" w:hAnsi="仿宋_GB2312" w:cs="仿宋_GB2312"/>
        </w:rPr>
      </w:pPr>
      <w:bookmarkStart w:id="27" w:name="_Toc4485625"/>
      <w:bookmarkStart w:id="28" w:name="_Toc1128"/>
      <w:r>
        <w:rPr>
          <w:rFonts w:ascii="仿宋_GB2312" w:eastAsia="仿宋_GB2312" w:hAnsi="仿宋_GB2312" w:cs="仿宋_GB2312" w:hint="eastAsia"/>
        </w:rPr>
        <w:lastRenderedPageBreak/>
        <w:t>第二章 响应文件内容及格式</w:t>
      </w:r>
      <w:bookmarkEnd w:id="27"/>
      <w:bookmarkEnd w:id="28"/>
    </w:p>
    <w:p w14:paraId="75D4FA75" w14:textId="77777777" w:rsidR="006254AD" w:rsidRDefault="006254AD">
      <w:pPr>
        <w:rPr>
          <w:rFonts w:ascii="仿宋_GB2312" w:eastAsia="仿宋_GB2312" w:hAnsi="仿宋_GB2312" w:cs="仿宋_GB2312"/>
        </w:rPr>
      </w:pPr>
      <w:bookmarkStart w:id="29" w:name="sys_投标文件内容及格式：Block"/>
      <w:bookmarkStart w:id="30" w:name="投标文件内容及格式：Block"/>
      <w:bookmarkEnd w:id="29"/>
      <w:bookmarkEnd w:id="30"/>
      <w:r>
        <w:rPr>
          <w:rFonts w:ascii="仿宋_GB2312" w:eastAsia="仿宋_GB2312" w:hAnsi="仿宋_GB2312" w:cs="仿宋_GB2312" w:hint="eastAsia"/>
          <w:b/>
          <w:sz w:val="24"/>
        </w:rPr>
        <w:t>一、响应文件外封面、封口、封皮及目录</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962"/>
        <w:gridCol w:w="882"/>
      </w:tblGrid>
      <w:tr w:rsidR="006254AD" w14:paraId="6678CAE0" w14:textId="77777777">
        <w:trPr>
          <w:trHeight w:val="410"/>
        </w:trPr>
        <w:tc>
          <w:tcPr>
            <w:tcW w:w="677" w:type="dxa"/>
            <w:vAlign w:val="center"/>
          </w:tcPr>
          <w:p w14:paraId="06994BE0"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62" w:type="dxa"/>
            <w:vAlign w:val="center"/>
          </w:tcPr>
          <w:p w14:paraId="42007D1B"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内容</w:t>
            </w:r>
          </w:p>
        </w:tc>
        <w:tc>
          <w:tcPr>
            <w:tcW w:w="882" w:type="dxa"/>
            <w:vAlign w:val="center"/>
          </w:tcPr>
          <w:p w14:paraId="27CC5F82"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254AD" w14:paraId="7BF77AA1" w14:textId="77777777">
        <w:trPr>
          <w:trHeight w:val="415"/>
        </w:trPr>
        <w:tc>
          <w:tcPr>
            <w:tcW w:w="677" w:type="dxa"/>
            <w:vAlign w:val="center"/>
          </w:tcPr>
          <w:p w14:paraId="430BEC9C"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962" w:type="dxa"/>
            <w:vAlign w:val="center"/>
          </w:tcPr>
          <w:p w14:paraId="3B80F277"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响应文件的外封面及封口</w:t>
            </w:r>
          </w:p>
        </w:tc>
        <w:tc>
          <w:tcPr>
            <w:tcW w:w="882" w:type="dxa"/>
            <w:vAlign w:val="center"/>
          </w:tcPr>
          <w:p w14:paraId="5CE2983E"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6254AD" w14:paraId="1FF0D67B" w14:textId="77777777">
        <w:trPr>
          <w:trHeight w:val="464"/>
        </w:trPr>
        <w:tc>
          <w:tcPr>
            <w:tcW w:w="677" w:type="dxa"/>
            <w:vAlign w:val="center"/>
          </w:tcPr>
          <w:p w14:paraId="60287935"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62" w:type="dxa"/>
            <w:vAlign w:val="center"/>
          </w:tcPr>
          <w:p w14:paraId="0BBED6E0"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响应文件的封皮</w:t>
            </w:r>
          </w:p>
        </w:tc>
        <w:tc>
          <w:tcPr>
            <w:tcW w:w="882" w:type="dxa"/>
            <w:vAlign w:val="center"/>
          </w:tcPr>
          <w:p w14:paraId="33460314"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6254AD" w14:paraId="62A6596A" w14:textId="77777777">
        <w:trPr>
          <w:trHeight w:val="464"/>
        </w:trPr>
        <w:tc>
          <w:tcPr>
            <w:tcW w:w="677" w:type="dxa"/>
            <w:vAlign w:val="center"/>
          </w:tcPr>
          <w:p w14:paraId="7560F9B5"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62" w:type="dxa"/>
            <w:vAlign w:val="center"/>
          </w:tcPr>
          <w:p w14:paraId="24588A78"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响应文件的目录</w:t>
            </w:r>
          </w:p>
        </w:tc>
        <w:tc>
          <w:tcPr>
            <w:tcW w:w="882" w:type="dxa"/>
            <w:vAlign w:val="center"/>
          </w:tcPr>
          <w:p w14:paraId="73C4DEDA" w14:textId="77777777" w:rsidR="006254AD" w:rsidRDefault="006254AD">
            <w:pPr>
              <w:widowControl/>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14:paraId="22C11A0A" w14:textId="77777777" w:rsidR="006254AD" w:rsidRDefault="006254AD" w:rsidP="00B867B1">
      <w:pPr>
        <w:snapToGrid w:val="0"/>
        <w:spacing w:beforeLines="50" w:before="159"/>
        <w:rPr>
          <w:rFonts w:ascii="仿宋_GB2312" w:eastAsia="仿宋_GB2312" w:hAnsi="仿宋_GB2312" w:cs="仿宋_GB2312"/>
          <w:b/>
          <w:sz w:val="24"/>
        </w:rPr>
      </w:pPr>
      <w:r>
        <w:rPr>
          <w:rFonts w:ascii="仿宋_GB2312" w:eastAsia="仿宋_GB2312" w:hAnsi="仿宋_GB2312" w:cs="仿宋_GB2312" w:hint="eastAsia"/>
          <w:b/>
          <w:sz w:val="24"/>
        </w:rPr>
        <w:t>二、</w:t>
      </w:r>
      <w:r w:rsidRPr="00B22C6F">
        <w:rPr>
          <w:rFonts w:ascii="仿宋_GB2312" w:eastAsia="仿宋_GB2312" w:hAnsi="仿宋_GB2312" w:cs="仿宋_GB2312" w:hint="eastAsia"/>
          <w:b/>
          <w:sz w:val="24"/>
        </w:rPr>
        <w:t>资格证明材料</w:t>
      </w:r>
      <w:r>
        <w:rPr>
          <w:rFonts w:ascii="仿宋_GB2312" w:eastAsia="仿宋_GB2312" w:hAnsi="仿宋_GB2312" w:cs="仿宋_GB2312" w:hint="eastAsia"/>
          <w:b/>
          <w:sz w:val="24"/>
        </w:rPr>
        <w:t>（有一项不符合要求，不能进入下一阶段评审）</w:t>
      </w:r>
    </w:p>
    <w:tbl>
      <w:tblPr>
        <w:tblW w:w="8499" w:type="dxa"/>
        <w:tblLayout w:type="fixed"/>
        <w:tblCellMar>
          <w:left w:w="0" w:type="dxa"/>
          <w:right w:w="0" w:type="dxa"/>
        </w:tblCellMar>
        <w:tblLook w:val="0000" w:firstRow="0" w:lastRow="0" w:firstColumn="0" w:lastColumn="0" w:noHBand="0" w:noVBand="0"/>
      </w:tblPr>
      <w:tblGrid>
        <w:gridCol w:w="667"/>
        <w:gridCol w:w="6953"/>
        <w:gridCol w:w="879"/>
      </w:tblGrid>
      <w:tr w:rsidR="006254AD" w14:paraId="5E6FDE29" w14:textId="77777777">
        <w:trPr>
          <w:trHeight w:val="465"/>
          <w:tblHeader/>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10C600" w14:textId="77777777" w:rsidR="006254AD" w:rsidRDefault="006254AD">
            <w:pPr>
              <w:adjustRightInd w:val="0"/>
              <w:snapToGrid w:val="0"/>
              <w:jc w:val="center"/>
              <w:rPr>
                <w:rFonts w:ascii="仿宋_GB2312" w:eastAsia="仿宋_GB2312" w:hAnsi="仿宋_GB2312" w:cs="仿宋_GB2312"/>
                <w:szCs w:val="21"/>
              </w:rPr>
            </w:pPr>
            <w:bookmarkStart w:id="31" w:name="资格性证明材料：Document"/>
            <w:bookmarkStart w:id="32" w:name="sys_资格性证明材料：Document"/>
            <w:r>
              <w:rPr>
                <w:rFonts w:ascii="仿宋_GB2312" w:eastAsia="仿宋_GB2312" w:hAnsi="仿宋_GB2312" w:cs="仿宋_GB2312" w:hint="eastAsia"/>
                <w:szCs w:val="21"/>
              </w:rPr>
              <w:t>序号</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8DC12"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F71DC"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r>
      <w:tr w:rsidR="006254AD" w14:paraId="0922E5F3" w14:textId="77777777">
        <w:trPr>
          <w:trHeight w:val="85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AB18D"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A1BDB"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B6BCA" w14:textId="77777777" w:rsidR="006254AD" w:rsidRDefault="006254AD">
            <w:pPr>
              <w:adjustRightInd w:val="0"/>
              <w:snapToGrid w:val="0"/>
              <w:jc w:val="center"/>
              <w:rPr>
                <w:rFonts w:ascii="仿宋_GB2312" w:eastAsia="仿宋_GB2312" w:hAnsi="仿宋_GB2312" w:cs="仿宋_GB2312"/>
                <w:szCs w:val="21"/>
              </w:rPr>
            </w:pPr>
          </w:p>
        </w:tc>
      </w:tr>
      <w:tr w:rsidR="006254AD" w14:paraId="023E36AF"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DC4C48"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7380E"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DE3904" w14:textId="77777777" w:rsidR="006254AD" w:rsidRDefault="006254AD">
            <w:pPr>
              <w:adjustRightInd w:val="0"/>
              <w:snapToGrid w:val="0"/>
              <w:jc w:val="center"/>
              <w:rPr>
                <w:rFonts w:ascii="仿宋_GB2312" w:eastAsia="仿宋_GB2312" w:hAnsi="仿宋_GB2312" w:cs="仿宋_GB2312"/>
                <w:szCs w:val="21"/>
              </w:rPr>
            </w:pPr>
          </w:p>
        </w:tc>
      </w:tr>
      <w:tr w:rsidR="006254AD" w14:paraId="2A3D6013"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47E17"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25F9C5"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BDB00" w14:textId="77777777" w:rsidR="006254AD" w:rsidRDefault="006254AD">
            <w:pPr>
              <w:adjustRightInd w:val="0"/>
              <w:snapToGrid w:val="0"/>
              <w:jc w:val="center"/>
              <w:rPr>
                <w:rFonts w:ascii="仿宋_GB2312" w:eastAsia="仿宋_GB2312" w:hAnsi="仿宋_GB2312" w:cs="仿宋_GB2312"/>
                <w:szCs w:val="21"/>
              </w:rPr>
            </w:pPr>
          </w:p>
        </w:tc>
      </w:tr>
      <w:tr w:rsidR="006254AD" w14:paraId="7882F90D"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B80E9"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AD3379" w14:textId="77777777" w:rsidR="006254AD" w:rsidRDefault="006254AD" w:rsidP="00140282">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C9814"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r>
      <w:tr w:rsidR="006254AD" w14:paraId="16AF7F30" w14:textId="77777777">
        <w:trPr>
          <w:trHeight w:val="57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953FE"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38233F"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法定代表人（或非法人组织负责人）授权委托书（授权委托人参加谈判的须提供）</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CF7E9"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w:t>
            </w:r>
          </w:p>
        </w:tc>
      </w:tr>
      <w:tr w:rsidR="006254AD" w14:paraId="74E2E974" w14:textId="77777777">
        <w:trPr>
          <w:trHeight w:val="57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F0A3C"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889AD" w14:textId="77777777" w:rsidR="006254AD" w:rsidRDefault="006254AD">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65836"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w:t>
            </w:r>
          </w:p>
        </w:tc>
      </w:tr>
      <w:tr w:rsidR="006254AD" w14:paraId="1FFEA2BB" w14:textId="77777777">
        <w:trPr>
          <w:trHeight w:val="113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22FF2D"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A43AE4"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谈判时间前六个月内任一个月的依法缴纳税收的缴款凭据复印件</w:t>
            </w:r>
          </w:p>
          <w:p w14:paraId="4C73F2A0"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2FCE00" w14:textId="77777777" w:rsidR="006254AD" w:rsidRDefault="006254AD">
            <w:pPr>
              <w:adjustRightInd w:val="0"/>
              <w:snapToGrid w:val="0"/>
              <w:jc w:val="center"/>
              <w:rPr>
                <w:rFonts w:ascii="仿宋_GB2312" w:eastAsia="仿宋_GB2312" w:hAnsi="仿宋_GB2312" w:cs="仿宋_GB2312"/>
                <w:szCs w:val="21"/>
              </w:rPr>
            </w:pPr>
          </w:p>
        </w:tc>
      </w:tr>
      <w:tr w:rsidR="006254AD" w14:paraId="2283C64B" w14:textId="77777777">
        <w:trPr>
          <w:trHeight w:val="113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5936A"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4F4D0"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谈判时间前六个月内任一个月的依法缴纳社会保障资金的缴款凭据复印件</w:t>
            </w:r>
          </w:p>
          <w:p w14:paraId="3090CF51"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6E24BA" w14:textId="77777777" w:rsidR="006254AD" w:rsidRDefault="006254AD">
            <w:pPr>
              <w:adjustRightInd w:val="0"/>
              <w:snapToGrid w:val="0"/>
              <w:jc w:val="center"/>
              <w:rPr>
                <w:rFonts w:ascii="仿宋_GB2312" w:eastAsia="仿宋_GB2312" w:hAnsi="仿宋_GB2312" w:cs="仿宋_GB2312"/>
                <w:szCs w:val="21"/>
              </w:rPr>
            </w:pPr>
          </w:p>
        </w:tc>
      </w:tr>
      <w:tr w:rsidR="006254AD" w14:paraId="1984545E" w14:textId="77777777">
        <w:trPr>
          <w:trHeight w:val="436"/>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5AF31A"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D0DB4"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38363"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7</w:t>
            </w:r>
          </w:p>
        </w:tc>
      </w:tr>
      <w:tr w:rsidR="006254AD" w14:paraId="6E4744AA" w14:textId="77777777">
        <w:trPr>
          <w:trHeight w:val="57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5671B"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118D3"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参加政府采购活动前3年内在经营活动中没有重大违法记录的书面声明</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24254" w14:textId="77777777" w:rsidR="006254AD" w:rsidRDefault="006254AD">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w:t>
            </w:r>
          </w:p>
        </w:tc>
      </w:tr>
      <w:tr w:rsidR="006254AD" w14:paraId="4D8BFF47" w14:textId="77777777">
        <w:trPr>
          <w:trHeight w:val="600"/>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217C8" w14:textId="77777777" w:rsidR="006254AD" w:rsidRDefault="006254AD" w:rsidP="00140282">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sidR="00140282">
              <w:rPr>
                <w:rFonts w:ascii="仿宋_GB2312" w:eastAsia="仿宋_GB2312" w:hAnsi="仿宋_GB2312" w:cs="仿宋_GB2312" w:hint="eastAsia"/>
                <w:szCs w:val="21"/>
              </w:rPr>
              <w:t>1</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F72E66"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BB142" w14:textId="77777777" w:rsidR="006254AD" w:rsidRDefault="006254AD">
            <w:pPr>
              <w:adjustRightInd w:val="0"/>
              <w:snapToGrid w:val="0"/>
              <w:jc w:val="center"/>
              <w:rPr>
                <w:rFonts w:ascii="仿宋_GB2312" w:eastAsia="仿宋_GB2312" w:hAnsi="仿宋_GB2312" w:cs="仿宋_GB2312"/>
                <w:szCs w:val="21"/>
              </w:rPr>
            </w:pPr>
          </w:p>
        </w:tc>
      </w:tr>
      <w:tr w:rsidR="006254AD" w14:paraId="25E1ABA7" w14:textId="77777777">
        <w:trPr>
          <w:trHeight w:val="597"/>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CD1984" w14:textId="77777777" w:rsidR="006254AD" w:rsidRDefault="006254AD" w:rsidP="00140282">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sidR="00140282">
              <w:rPr>
                <w:rFonts w:ascii="仿宋_GB2312" w:eastAsia="仿宋_GB2312" w:hAnsi="仿宋_GB2312" w:cs="仿宋_GB2312" w:hint="eastAsia"/>
                <w:szCs w:val="21"/>
              </w:rPr>
              <w:t>2</w:t>
            </w: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58A4CF"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将按照采购文件规定的审查期间内进行查询）</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77A74" w14:textId="77777777" w:rsidR="006254AD" w:rsidRDefault="006254AD">
            <w:pPr>
              <w:adjustRightInd w:val="0"/>
              <w:snapToGrid w:val="0"/>
              <w:jc w:val="center"/>
              <w:rPr>
                <w:rFonts w:ascii="仿宋_GB2312" w:eastAsia="仿宋_GB2312" w:hAnsi="仿宋_GB2312" w:cs="仿宋_GB2312"/>
                <w:szCs w:val="21"/>
              </w:rPr>
            </w:pPr>
          </w:p>
        </w:tc>
      </w:tr>
      <w:tr w:rsidR="006254AD" w14:paraId="5692ABF1" w14:textId="77777777">
        <w:trPr>
          <w:trHeight w:val="372"/>
        </w:trPr>
        <w:tc>
          <w:tcPr>
            <w:tcW w:w="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2F4B7" w14:textId="77777777" w:rsidR="006254AD" w:rsidRDefault="006254AD">
            <w:pPr>
              <w:adjustRightInd w:val="0"/>
              <w:snapToGrid w:val="0"/>
              <w:jc w:val="center"/>
              <w:rPr>
                <w:rFonts w:ascii="仿宋_GB2312" w:eastAsia="仿宋_GB2312" w:hAnsi="仿宋_GB2312" w:cs="仿宋_GB2312"/>
                <w:szCs w:val="21"/>
              </w:rPr>
            </w:pPr>
          </w:p>
        </w:tc>
        <w:tc>
          <w:tcPr>
            <w:tcW w:w="6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30286" w14:textId="77777777" w:rsidR="006254AD" w:rsidRDefault="006254AD">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493B1" w14:textId="77777777" w:rsidR="006254AD" w:rsidRDefault="006254AD">
            <w:pPr>
              <w:adjustRightInd w:val="0"/>
              <w:snapToGrid w:val="0"/>
              <w:jc w:val="center"/>
              <w:rPr>
                <w:rFonts w:ascii="仿宋_GB2312" w:eastAsia="仿宋_GB2312" w:hAnsi="仿宋_GB2312" w:cs="仿宋_GB2312"/>
                <w:szCs w:val="21"/>
              </w:rPr>
            </w:pPr>
          </w:p>
        </w:tc>
      </w:tr>
    </w:tbl>
    <w:p w14:paraId="53DB10B2" w14:textId="77777777" w:rsidR="006254AD" w:rsidRDefault="006254AD" w:rsidP="00B867B1">
      <w:pPr>
        <w:snapToGrid w:val="0"/>
        <w:spacing w:beforeLines="50" w:before="159"/>
        <w:rPr>
          <w:rFonts w:ascii="仿宋_GB2312" w:eastAsia="仿宋_GB2312" w:hAnsi="仿宋_GB2312" w:cs="仿宋_GB2312"/>
          <w:b/>
          <w:sz w:val="24"/>
        </w:rPr>
      </w:pPr>
      <w:r>
        <w:rPr>
          <w:rFonts w:ascii="仿宋_GB2312" w:eastAsia="仿宋_GB2312" w:hAnsi="仿宋_GB2312" w:cs="仿宋_GB2312" w:hint="eastAsia"/>
          <w:b/>
          <w:sz w:val="24"/>
        </w:rPr>
        <w:t>三、符合性证明材料（有一项不符合要求，不能进入下一阶段评审）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6957"/>
        <w:gridCol w:w="868"/>
      </w:tblGrid>
      <w:tr w:rsidR="006254AD" w14:paraId="22F3E24C" w14:textId="77777777">
        <w:trPr>
          <w:trHeight w:val="731"/>
          <w:tblHeader/>
        </w:trPr>
        <w:tc>
          <w:tcPr>
            <w:tcW w:w="682" w:type="dxa"/>
            <w:vAlign w:val="center"/>
          </w:tcPr>
          <w:bookmarkEnd w:id="31"/>
          <w:bookmarkEnd w:id="32"/>
          <w:p w14:paraId="161C55D5"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57" w:type="dxa"/>
            <w:vAlign w:val="center"/>
          </w:tcPr>
          <w:p w14:paraId="581585B3"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868" w:type="dxa"/>
            <w:vAlign w:val="center"/>
          </w:tcPr>
          <w:p w14:paraId="4CB6FC24"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254AD" w14:paraId="2EE80C2F" w14:textId="77777777">
        <w:trPr>
          <w:trHeight w:val="417"/>
        </w:trPr>
        <w:tc>
          <w:tcPr>
            <w:tcW w:w="682" w:type="dxa"/>
            <w:vAlign w:val="center"/>
          </w:tcPr>
          <w:p w14:paraId="013D42B3"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w:t>
            </w:r>
          </w:p>
        </w:tc>
        <w:tc>
          <w:tcPr>
            <w:tcW w:w="6957" w:type="dxa"/>
            <w:vAlign w:val="center"/>
          </w:tcPr>
          <w:p w14:paraId="26346C46"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868" w:type="dxa"/>
            <w:vAlign w:val="center"/>
          </w:tcPr>
          <w:p w14:paraId="442A8974"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r>
      <w:tr w:rsidR="006254AD" w14:paraId="09960663" w14:textId="77777777">
        <w:trPr>
          <w:trHeight w:val="417"/>
        </w:trPr>
        <w:tc>
          <w:tcPr>
            <w:tcW w:w="682" w:type="dxa"/>
            <w:vAlign w:val="center"/>
          </w:tcPr>
          <w:p w14:paraId="17282B90"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57" w:type="dxa"/>
            <w:vAlign w:val="center"/>
          </w:tcPr>
          <w:p w14:paraId="7B1BE789"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报价一览表</w:t>
            </w:r>
          </w:p>
        </w:tc>
        <w:tc>
          <w:tcPr>
            <w:tcW w:w="868" w:type="dxa"/>
            <w:vAlign w:val="center"/>
          </w:tcPr>
          <w:p w14:paraId="788E63C2"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r>
      <w:tr w:rsidR="006254AD" w14:paraId="0E1E83B9" w14:textId="77777777">
        <w:trPr>
          <w:trHeight w:val="417"/>
        </w:trPr>
        <w:tc>
          <w:tcPr>
            <w:tcW w:w="682" w:type="dxa"/>
            <w:vAlign w:val="center"/>
          </w:tcPr>
          <w:p w14:paraId="5B7FAFA6"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57" w:type="dxa"/>
            <w:vAlign w:val="center"/>
          </w:tcPr>
          <w:p w14:paraId="4C82492C"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分项报价表</w:t>
            </w:r>
          </w:p>
        </w:tc>
        <w:tc>
          <w:tcPr>
            <w:tcW w:w="868" w:type="dxa"/>
            <w:vAlign w:val="center"/>
          </w:tcPr>
          <w:p w14:paraId="3D3DFCF8"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r>
      <w:tr w:rsidR="006254AD" w14:paraId="1827D8AD" w14:textId="77777777">
        <w:trPr>
          <w:trHeight w:val="417"/>
        </w:trPr>
        <w:tc>
          <w:tcPr>
            <w:tcW w:w="682" w:type="dxa"/>
            <w:vAlign w:val="center"/>
          </w:tcPr>
          <w:p w14:paraId="43B00A94"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6957" w:type="dxa"/>
            <w:vAlign w:val="center"/>
          </w:tcPr>
          <w:p w14:paraId="53929659" w14:textId="77777777" w:rsidR="006254AD" w:rsidRDefault="006254AD">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技术规格偏离表</w:t>
            </w:r>
          </w:p>
        </w:tc>
        <w:tc>
          <w:tcPr>
            <w:tcW w:w="868" w:type="dxa"/>
            <w:vAlign w:val="center"/>
          </w:tcPr>
          <w:p w14:paraId="399EB238"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r>
      <w:tr w:rsidR="006254AD" w14:paraId="10A5A0B1" w14:textId="77777777">
        <w:trPr>
          <w:trHeight w:val="417"/>
        </w:trPr>
        <w:tc>
          <w:tcPr>
            <w:tcW w:w="682" w:type="dxa"/>
            <w:vAlign w:val="center"/>
          </w:tcPr>
          <w:p w14:paraId="4BB01F84"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6957" w:type="dxa"/>
            <w:vAlign w:val="center"/>
          </w:tcPr>
          <w:p w14:paraId="3EB5ED69"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tc>
          <w:tcPr>
            <w:tcW w:w="868" w:type="dxa"/>
            <w:vAlign w:val="center"/>
          </w:tcPr>
          <w:p w14:paraId="6461A28B"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w:t>
            </w:r>
          </w:p>
        </w:tc>
      </w:tr>
      <w:tr w:rsidR="006254AD" w14:paraId="0144A1D7" w14:textId="77777777">
        <w:trPr>
          <w:trHeight w:val="417"/>
        </w:trPr>
        <w:tc>
          <w:tcPr>
            <w:tcW w:w="682" w:type="dxa"/>
            <w:vAlign w:val="center"/>
          </w:tcPr>
          <w:p w14:paraId="3D1252E2"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6957" w:type="dxa"/>
            <w:vAlign w:val="center"/>
          </w:tcPr>
          <w:p w14:paraId="030284DE"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供应商关联单位说明</w:t>
            </w:r>
          </w:p>
        </w:tc>
        <w:tc>
          <w:tcPr>
            <w:tcW w:w="868" w:type="dxa"/>
            <w:vAlign w:val="center"/>
          </w:tcPr>
          <w:p w14:paraId="12AFE72F" w14:textId="77777777" w:rsidR="006254AD" w:rsidRDefault="00B2667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r>
      <w:tr w:rsidR="006254AD" w14:paraId="453FC958" w14:textId="77777777">
        <w:trPr>
          <w:trHeight w:val="734"/>
        </w:trPr>
        <w:tc>
          <w:tcPr>
            <w:tcW w:w="682" w:type="dxa"/>
            <w:vAlign w:val="center"/>
          </w:tcPr>
          <w:p w14:paraId="41015C38"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6957" w:type="dxa"/>
            <w:vAlign w:val="center"/>
          </w:tcPr>
          <w:p w14:paraId="6C3BA323"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tc>
          <w:tcPr>
            <w:tcW w:w="868" w:type="dxa"/>
            <w:vAlign w:val="center"/>
          </w:tcPr>
          <w:p w14:paraId="46EE765E"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0AE54008" w14:textId="77777777">
        <w:trPr>
          <w:trHeight w:val="1309"/>
        </w:trPr>
        <w:tc>
          <w:tcPr>
            <w:tcW w:w="682" w:type="dxa"/>
            <w:vAlign w:val="center"/>
          </w:tcPr>
          <w:p w14:paraId="3B1BFC9A" w14:textId="77777777" w:rsidR="006254AD" w:rsidRDefault="00140282">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6957" w:type="dxa"/>
            <w:vAlign w:val="center"/>
          </w:tcPr>
          <w:p w14:paraId="3BB66C4C"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14:paraId="60657CF8"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tc>
          <w:tcPr>
            <w:tcW w:w="868" w:type="dxa"/>
            <w:vAlign w:val="center"/>
          </w:tcPr>
          <w:p w14:paraId="30781C5F" w14:textId="77777777" w:rsidR="006254AD" w:rsidRDefault="006254AD">
            <w:pPr>
              <w:adjustRightInd w:val="0"/>
              <w:snapToGrid w:val="0"/>
              <w:jc w:val="center"/>
              <w:rPr>
                <w:rFonts w:ascii="仿宋_GB2312" w:eastAsia="仿宋_GB2312" w:hAnsi="仿宋_GB2312" w:cs="仿宋_GB2312"/>
                <w:kern w:val="0"/>
                <w:szCs w:val="21"/>
              </w:rPr>
            </w:pPr>
          </w:p>
        </w:tc>
      </w:tr>
    </w:tbl>
    <w:p w14:paraId="17D62C61" w14:textId="77777777" w:rsidR="006254AD" w:rsidRDefault="006254AD" w:rsidP="00B867B1">
      <w:pPr>
        <w:snapToGrid w:val="0"/>
        <w:spacing w:beforeLines="50" w:before="159"/>
        <w:rPr>
          <w:rFonts w:ascii="仿宋_GB2312" w:eastAsia="仿宋_GB2312" w:hAnsi="仿宋_GB2312" w:cs="仿宋_GB2312"/>
          <w:b/>
          <w:sz w:val="24"/>
        </w:rPr>
      </w:pPr>
      <w:r>
        <w:rPr>
          <w:rFonts w:ascii="仿宋_GB2312" w:eastAsia="仿宋_GB2312" w:hAnsi="仿宋_GB2312" w:cs="仿宋_GB2312" w:hint="eastAsia"/>
          <w:b/>
          <w:sz w:val="24"/>
        </w:rPr>
        <w:t>四、</w:t>
      </w:r>
      <w:r w:rsidRPr="00B22C6F">
        <w:rPr>
          <w:rFonts w:ascii="仿宋_GB2312" w:eastAsia="仿宋_GB2312" w:hAnsi="仿宋_GB2312" w:cs="仿宋_GB2312" w:hint="eastAsia"/>
          <w:b/>
          <w:sz w:val="24"/>
        </w:rPr>
        <w:t>其他材料（如有，请提供；如未提供，响应文件不作无效处理）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6961"/>
        <w:gridCol w:w="868"/>
      </w:tblGrid>
      <w:tr w:rsidR="006254AD" w14:paraId="7F1E6039" w14:textId="77777777">
        <w:trPr>
          <w:trHeight w:val="724"/>
          <w:tblHeader/>
        </w:trPr>
        <w:tc>
          <w:tcPr>
            <w:tcW w:w="678" w:type="dxa"/>
            <w:vAlign w:val="center"/>
          </w:tcPr>
          <w:p w14:paraId="0E7144EE"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961" w:type="dxa"/>
            <w:vAlign w:val="center"/>
          </w:tcPr>
          <w:p w14:paraId="2A6E2113"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868" w:type="dxa"/>
            <w:vAlign w:val="center"/>
          </w:tcPr>
          <w:p w14:paraId="5DF79BBC"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6254AD" w14:paraId="4BC23BD0" w14:textId="77777777">
        <w:trPr>
          <w:trHeight w:val="724"/>
        </w:trPr>
        <w:tc>
          <w:tcPr>
            <w:tcW w:w="678" w:type="dxa"/>
            <w:vAlign w:val="center"/>
          </w:tcPr>
          <w:p w14:paraId="4B5E5E3F" w14:textId="77777777" w:rsidR="006254AD" w:rsidRDefault="006254A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961" w:type="dxa"/>
            <w:vAlign w:val="center"/>
          </w:tcPr>
          <w:p w14:paraId="7E527452" w14:textId="77777777" w:rsidR="006254AD" w:rsidRDefault="006254AD">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《品目清单》、国家确定的认证机构出具的、处于有效期之内的《节能产品认证证书》（非政府强制采购的节能产品可以提供） 、《环境标志产品认证证书》</w:t>
            </w:r>
          </w:p>
        </w:tc>
        <w:tc>
          <w:tcPr>
            <w:tcW w:w="868" w:type="dxa"/>
            <w:vAlign w:val="center"/>
          </w:tcPr>
          <w:p w14:paraId="3C455B09"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6741C081" w14:textId="77777777">
        <w:trPr>
          <w:trHeight w:val="404"/>
        </w:trPr>
        <w:tc>
          <w:tcPr>
            <w:tcW w:w="678" w:type="dxa"/>
            <w:vAlign w:val="center"/>
          </w:tcPr>
          <w:p w14:paraId="757D88B4" w14:textId="77777777" w:rsidR="006254AD" w:rsidRDefault="00D87B6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961" w:type="dxa"/>
            <w:vAlign w:val="center"/>
          </w:tcPr>
          <w:p w14:paraId="6BF2620A" w14:textId="77777777" w:rsidR="006254AD" w:rsidRDefault="006254AD">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tc>
          <w:tcPr>
            <w:tcW w:w="868" w:type="dxa"/>
            <w:vAlign w:val="center"/>
          </w:tcPr>
          <w:p w14:paraId="4CA81530"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2B45AB4B" w14:textId="77777777">
        <w:trPr>
          <w:trHeight w:val="404"/>
        </w:trPr>
        <w:tc>
          <w:tcPr>
            <w:tcW w:w="678" w:type="dxa"/>
            <w:vAlign w:val="center"/>
          </w:tcPr>
          <w:p w14:paraId="60830E8C" w14:textId="77777777" w:rsidR="006254AD" w:rsidRDefault="00D87B6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961" w:type="dxa"/>
            <w:vAlign w:val="center"/>
          </w:tcPr>
          <w:p w14:paraId="1ED1EA1A" w14:textId="77777777" w:rsidR="006254AD" w:rsidRDefault="006254AD">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tc>
          <w:tcPr>
            <w:tcW w:w="868" w:type="dxa"/>
            <w:vAlign w:val="center"/>
          </w:tcPr>
          <w:p w14:paraId="760EA7BB" w14:textId="77777777" w:rsidR="006254AD" w:rsidRDefault="00D87B63">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15</w:t>
            </w:r>
          </w:p>
        </w:tc>
      </w:tr>
      <w:tr w:rsidR="006254AD" w14:paraId="7AA9B2B1" w14:textId="77777777">
        <w:trPr>
          <w:trHeight w:val="404"/>
        </w:trPr>
        <w:tc>
          <w:tcPr>
            <w:tcW w:w="678" w:type="dxa"/>
            <w:vAlign w:val="center"/>
          </w:tcPr>
          <w:p w14:paraId="2AC9278D" w14:textId="77777777" w:rsidR="006254AD" w:rsidRDefault="005A5AC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4</w:t>
            </w:r>
          </w:p>
        </w:tc>
        <w:tc>
          <w:tcPr>
            <w:tcW w:w="6961" w:type="dxa"/>
            <w:vAlign w:val="center"/>
          </w:tcPr>
          <w:p w14:paraId="01FF14C2" w14:textId="77777777" w:rsidR="006254AD" w:rsidRDefault="006254AD">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tc>
          <w:tcPr>
            <w:tcW w:w="868" w:type="dxa"/>
            <w:vAlign w:val="center"/>
          </w:tcPr>
          <w:p w14:paraId="31CC035C" w14:textId="77777777" w:rsidR="006254AD" w:rsidRDefault="005A5AC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r>
      <w:tr w:rsidR="006254AD" w14:paraId="105A79D7" w14:textId="77777777">
        <w:trPr>
          <w:trHeight w:val="404"/>
        </w:trPr>
        <w:tc>
          <w:tcPr>
            <w:tcW w:w="678" w:type="dxa"/>
            <w:vAlign w:val="center"/>
          </w:tcPr>
          <w:p w14:paraId="5B393213" w14:textId="77777777" w:rsidR="006254AD" w:rsidRDefault="005A5ACD">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5</w:t>
            </w:r>
          </w:p>
        </w:tc>
        <w:tc>
          <w:tcPr>
            <w:tcW w:w="6961" w:type="dxa"/>
            <w:vAlign w:val="center"/>
          </w:tcPr>
          <w:p w14:paraId="3C42F3D2" w14:textId="77777777" w:rsidR="006254AD" w:rsidRDefault="006254AD">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w:t>
            </w:r>
            <w:r w:rsidRPr="002F0094">
              <w:rPr>
                <w:rFonts w:ascii="仿宋_GB2312" w:eastAsia="仿宋_GB2312" w:hAnsi="仿宋_GB2312" w:cs="仿宋_GB2312" w:hint="eastAsia"/>
                <w:szCs w:val="21"/>
              </w:rPr>
              <w:t>《辽宁省创新产品和服务目录》</w:t>
            </w:r>
            <w:r>
              <w:rPr>
                <w:rFonts w:ascii="仿宋_GB2312" w:eastAsia="仿宋_GB2312" w:hAnsi="仿宋_GB2312" w:cs="仿宋_GB2312" w:hint="eastAsia"/>
                <w:szCs w:val="21"/>
              </w:rPr>
              <w:t>内的产品、服务的证明材料（如适用）</w:t>
            </w:r>
          </w:p>
          <w:p w14:paraId="6F908EDC" w14:textId="77777777" w:rsidR="006254AD" w:rsidRDefault="006254AD">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tc>
          <w:tcPr>
            <w:tcW w:w="868" w:type="dxa"/>
            <w:vAlign w:val="center"/>
          </w:tcPr>
          <w:p w14:paraId="17C58A61" w14:textId="77777777" w:rsidR="006254AD" w:rsidRDefault="006254AD">
            <w:pPr>
              <w:adjustRightInd w:val="0"/>
              <w:snapToGrid w:val="0"/>
              <w:jc w:val="center"/>
              <w:rPr>
                <w:rFonts w:ascii="仿宋_GB2312" w:eastAsia="仿宋_GB2312" w:hAnsi="仿宋_GB2312" w:cs="仿宋_GB2312"/>
                <w:kern w:val="0"/>
                <w:szCs w:val="21"/>
              </w:rPr>
            </w:pPr>
          </w:p>
        </w:tc>
      </w:tr>
      <w:tr w:rsidR="006254AD" w14:paraId="100AAE8D" w14:textId="77777777">
        <w:trPr>
          <w:trHeight w:val="414"/>
        </w:trPr>
        <w:tc>
          <w:tcPr>
            <w:tcW w:w="678" w:type="dxa"/>
            <w:vAlign w:val="center"/>
          </w:tcPr>
          <w:p w14:paraId="7A00F555" w14:textId="77777777" w:rsidR="006254AD" w:rsidRDefault="006254AD">
            <w:pPr>
              <w:adjustRightInd w:val="0"/>
              <w:snapToGrid w:val="0"/>
              <w:jc w:val="center"/>
              <w:rPr>
                <w:rFonts w:ascii="仿宋_GB2312" w:eastAsia="仿宋_GB2312" w:hAnsi="仿宋_GB2312" w:cs="仿宋_GB2312"/>
                <w:kern w:val="0"/>
                <w:szCs w:val="21"/>
              </w:rPr>
            </w:pPr>
          </w:p>
        </w:tc>
        <w:tc>
          <w:tcPr>
            <w:tcW w:w="6961" w:type="dxa"/>
            <w:vAlign w:val="center"/>
          </w:tcPr>
          <w:p w14:paraId="11D0C1FB" w14:textId="77777777" w:rsidR="006254AD" w:rsidRPr="00B22C6F" w:rsidRDefault="006254AD">
            <w:pPr>
              <w:pStyle w:val="110"/>
              <w:adjustRightInd w:val="0"/>
              <w:snapToGrid w:val="0"/>
              <w:ind w:leftChars="12" w:left="25" w:firstLineChars="0" w:firstLine="0"/>
              <w:rPr>
                <w:rFonts w:ascii="仿宋_GB2312" w:eastAsia="仿宋_GB2312" w:hAnsi="仿宋_GB2312" w:cs="仿宋_GB2312"/>
                <w:kern w:val="0"/>
                <w:szCs w:val="21"/>
              </w:rPr>
            </w:pPr>
            <w:r w:rsidRPr="00B22C6F">
              <w:rPr>
                <w:rFonts w:ascii="仿宋_GB2312" w:eastAsia="仿宋_GB2312" w:hAnsi="仿宋_GB2312" w:cs="仿宋_GB2312" w:hint="eastAsia"/>
                <w:kern w:val="0"/>
                <w:szCs w:val="21"/>
              </w:rPr>
              <w:t>......</w:t>
            </w:r>
          </w:p>
        </w:tc>
        <w:tc>
          <w:tcPr>
            <w:tcW w:w="868" w:type="dxa"/>
            <w:vAlign w:val="center"/>
          </w:tcPr>
          <w:p w14:paraId="10AE76A7" w14:textId="77777777" w:rsidR="006254AD" w:rsidRDefault="006254AD">
            <w:pPr>
              <w:adjustRightInd w:val="0"/>
              <w:snapToGrid w:val="0"/>
              <w:jc w:val="center"/>
              <w:rPr>
                <w:rFonts w:ascii="仿宋_GB2312" w:eastAsia="仿宋_GB2312" w:hAnsi="仿宋_GB2312" w:cs="仿宋_GB2312"/>
                <w:kern w:val="0"/>
                <w:szCs w:val="21"/>
              </w:rPr>
            </w:pPr>
          </w:p>
        </w:tc>
      </w:tr>
    </w:tbl>
    <w:p w14:paraId="04D70E73" w14:textId="77777777" w:rsidR="006254AD" w:rsidRDefault="006254AD" w:rsidP="009144BA">
      <w:pPr>
        <w:adjustRightInd w:val="0"/>
        <w:snapToGrid w:val="0"/>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重要提示：</w:t>
      </w:r>
    </w:p>
    <w:p w14:paraId="4952003C"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1、供应商提供的证明材料，除需要供应商填报或有特殊说明外，均须按要求提供。</w:t>
      </w:r>
      <w:r>
        <w:rPr>
          <w:rFonts w:ascii="仿宋_GB2312" w:eastAsia="仿宋_GB2312" w:hAnsi="仿宋_GB2312" w:cs="仿宋_GB2312" w:hint="eastAsia"/>
          <w:b/>
          <w:bCs/>
          <w:szCs w:val="21"/>
        </w:rPr>
        <w:t xml:space="preserve"> </w:t>
      </w:r>
    </w:p>
    <w:p w14:paraId="69DFC8F3"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2、供应商在编制响应文件时，对于给定格式的文件内容，必须按照给定的标准格式进行填报；对于没有给定标准格式的文件内容，可以由供应商自行设计。</w:t>
      </w:r>
    </w:p>
    <w:p w14:paraId="492CF33C"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3、响应文件应用中文书写。响应文件中所附或所引用的材料不是中文时，应附中文译本，并加盖公章。</w:t>
      </w:r>
    </w:p>
    <w:p w14:paraId="5C7C2048"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4、“资格证明材料”所列内容即为采购项目的资格审查条件，有一项不符合要求，不能进入下一阶段评审。</w:t>
      </w:r>
    </w:p>
    <w:p w14:paraId="20EF620B"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5、“符合性证明材料”所列内容即为采购项目的符合性审查条件，有一项不符合要求，不能进入下一阶段评审。</w:t>
      </w:r>
    </w:p>
    <w:p w14:paraId="1A910B74"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6、“其他材料”为供应商就采购文件要求的以及供应商认为需要提供的相应材料。</w:t>
      </w:r>
    </w:p>
    <w:p w14:paraId="4971113F" w14:textId="77777777" w:rsidR="006254AD" w:rsidRDefault="006254AD">
      <w:pPr>
        <w:adjustRightInd w:val="0"/>
        <w:snapToGrid w:val="0"/>
        <w:spacing w:line="360" w:lineRule="auto"/>
        <w:jc w:val="left"/>
        <w:rPr>
          <w:rFonts w:ascii="仿宋_GB2312" w:eastAsia="仿宋_GB2312" w:hAnsi="仿宋_GB2312" w:cs="仿宋_GB2312"/>
          <w:szCs w:val="21"/>
        </w:rPr>
      </w:pPr>
    </w:p>
    <w:p w14:paraId="11AF68E5" w14:textId="77777777" w:rsidR="006254AD" w:rsidRDefault="006254AD">
      <w:pPr>
        <w:widowControl/>
        <w:jc w:val="left"/>
        <w:rPr>
          <w:rFonts w:ascii="仿宋_GB2312" w:eastAsia="仿宋_GB2312" w:hAnsi="仿宋_GB2312" w:cs="仿宋_GB2312"/>
          <w:kern w:val="0"/>
          <w:sz w:val="20"/>
          <w:szCs w:val="21"/>
        </w:rPr>
      </w:pPr>
    </w:p>
    <w:p w14:paraId="1157C5DA" w14:textId="77777777" w:rsidR="006254AD" w:rsidRDefault="006254AD">
      <w:pPr>
        <w:widowControl/>
        <w:jc w:val="left"/>
        <w:rPr>
          <w:rFonts w:ascii="仿宋_GB2312" w:eastAsia="仿宋_GB2312" w:hAnsi="仿宋_GB2312" w:cs="仿宋_GB2312"/>
          <w:kern w:val="0"/>
          <w:sz w:val="20"/>
          <w:szCs w:val="21"/>
        </w:rPr>
      </w:pPr>
    </w:p>
    <w:p w14:paraId="6F4DF98F" w14:textId="77777777" w:rsidR="006254AD" w:rsidRDefault="006254AD">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kern w:val="0"/>
          <w:sz w:val="20"/>
          <w:szCs w:val="21"/>
        </w:rPr>
        <w:br w:type="page"/>
      </w:r>
      <w:bookmarkStart w:id="33" w:name="_Toc533340149"/>
      <w:bookmarkStart w:id="34" w:name="_Toc4485626"/>
      <w:r>
        <w:rPr>
          <w:rFonts w:ascii="仿宋_GB2312" w:eastAsia="仿宋_GB2312" w:hAnsi="仿宋_GB2312" w:cs="仿宋_GB2312" w:hint="eastAsia"/>
          <w:b/>
          <w:bCs/>
          <w:sz w:val="28"/>
          <w:szCs w:val="28"/>
        </w:rPr>
        <w:lastRenderedPageBreak/>
        <w:t>格式1</w:t>
      </w:r>
      <w:bookmarkEnd w:id="33"/>
      <w:bookmarkEnd w:id="34"/>
    </w:p>
    <w:p w14:paraId="1D6BDA16" w14:textId="77777777" w:rsidR="006254AD" w:rsidRDefault="006254A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w:t>
      </w:r>
      <w:r w:rsidR="00440778">
        <w:rPr>
          <w:rFonts w:ascii="仿宋_GB2312" w:eastAsia="仿宋_GB2312" w:hAnsi="仿宋_GB2312" w:cs="仿宋_GB2312" w:hint="eastAsia"/>
          <w:b/>
          <w:bCs/>
          <w:sz w:val="32"/>
          <w:szCs w:val="32"/>
        </w:rPr>
        <w:t>外封面</w:t>
      </w:r>
      <w:r>
        <w:rPr>
          <w:rFonts w:ascii="仿宋_GB2312" w:eastAsia="仿宋_GB2312" w:hAnsi="仿宋_GB2312" w:cs="仿宋_GB2312" w:hint="eastAsia"/>
          <w:b/>
          <w:bCs/>
          <w:sz w:val="32"/>
          <w:szCs w:val="32"/>
        </w:rPr>
        <w:t>、封口格式</w:t>
      </w:r>
    </w:p>
    <w:p w14:paraId="4D9A50A3" w14:textId="77777777" w:rsidR="006254AD" w:rsidRDefault="006254AD">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6254AD" w14:paraId="121FCCA4" w14:textId="77777777">
        <w:trPr>
          <w:trHeight w:val="8090"/>
          <w:jc w:val="center"/>
        </w:trPr>
        <w:tc>
          <w:tcPr>
            <w:tcW w:w="5960" w:type="dxa"/>
          </w:tcPr>
          <w:p w14:paraId="34146478" w14:textId="77777777" w:rsidR="006254AD" w:rsidRDefault="006254AD">
            <w:pPr>
              <w:jc w:val="center"/>
              <w:rPr>
                <w:rFonts w:ascii="仿宋_GB2312" w:eastAsia="仿宋_GB2312" w:hAnsi="仿宋_GB2312" w:cs="仿宋_GB2312"/>
                <w:b/>
                <w:bCs/>
              </w:rPr>
            </w:pPr>
          </w:p>
          <w:p w14:paraId="0D5F0E9D" w14:textId="77777777" w:rsidR="006254AD" w:rsidRDefault="006254AD">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w:t>
            </w:r>
          </w:p>
          <w:p w14:paraId="12C0474C" w14:textId="77777777" w:rsidR="006254AD" w:rsidRDefault="006254AD">
            <w:pPr>
              <w:jc w:val="left"/>
              <w:rPr>
                <w:rFonts w:ascii="仿宋_GB2312" w:eastAsia="仿宋_GB2312" w:hAnsi="仿宋_GB2312" w:cs="仿宋_GB2312"/>
              </w:rPr>
            </w:pPr>
          </w:p>
          <w:p w14:paraId="757BF32A" w14:textId="77777777" w:rsidR="006254AD" w:rsidRDefault="006254AD">
            <w:pPr>
              <w:jc w:val="left"/>
              <w:rPr>
                <w:rFonts w:ascii="仿宋_GB2312" w:eastAsia="仿宋_GB2312" w:hAnsi="仿宋_GB2312" w:cs="仿宋_GB2312"/>
              </w:rPr>
            </w:pPr>
          </w:p>
          <w:p w14:paraId="2F2C9A2E"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所响应包号：第  包</w:t>
            </w:r>
          </w:p>
          <w:p w14:paraId="5D239D5E" w14:textId="77777777" w:rsidR="006254AD" w:rsidRDefault="006254AD">
            <w:pPr>
              <w:jc w:val="left"/>
              <w:rPr>
                <w:rFonts w:ascii="仿宋_GB2312" w:eastAsia="仿宋_GB2312" w:hAnsi="仿宋_GB2312" w:cs="仿宋_GB2312"/>
              </w:rPr>
            </w:pPr>
          </w:p>
          <w:p w14:paraId="3A590401"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项目名称：</w:t>
            </w:r>
          </w:p>
          <w:p w14:paraId="03FB6093" w14:textId="77777777" w:rsidR="006254AD" w:rsidRDefault="006254AD">
            <w:pPr>
              <w:jc w:val="left"/>
              <w:rPr>
                <w:rFonts w:ascii="仿宋_GB2312" w:eastAsia="仿宋_GB2312" w:hAnsi="仿宋_GB2312" w:cs="仿宋_GB2312"/>
              </w:rPr>
            </w:pPr>
          </w:p>
          <w:p w14:paraId="5DB4A272"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项目编号：</w:t>
            </w:r>
          </w:p>
          <w:p w14:paraId="75C8CE58" w14:textId="77777777" w:rsidR="006254AD" w:rsidRDefault="006254AD">
            <w:pPr>
              <w:jc w:val="center"/>
              <w:rPr>
                <w:rFonts w:ascii="仿宋_GB2312" w:eastAsia="仿宋_GB2312" w:hAnsi="仿宋_GB2312" w:cs="仿宋_GB2312"/>
              </w:rPr>
            </w:pPr>
          </w:p>
          <w:p w14:paraId="33A10B7E" w14:textId="77777777" w:rsidR="006254AD" w:rsidRDefault="006254AD">
            <w:pPr>
              <w:jc w:val="center"/>
              <w:rPr>
                <w:rFonts w:ascii="仿宋_GB2312" w:eastAsia="仿宋_GB2312" w:hAnsi="仿宋_GB2312" w:cs="仿宋_GB2312"/>
              </w:rPr>
            </w:pPr>
          </w:p>
          <w:p w14:paraId="4442AEA0" w14:textId="77777777" w:rsidR="006254AD" w:rsidRDefault="006254AD">
            <w:pPr>
              <w:jc w:val="center"/>
              <w:rPr>
                <w:rFonts w:ascii="仿宋_GB2312" w:eastAsia="仿宋_GB2312" w:hAnsi="仿宋_GB2312" w:cs="仿宋_GB2312"/>
              </w:rPr>
            </w:pPr>
          </w:p>
          <w:p w14:paraId="4D31FF66" w14:textId="77777777" w:rsidR="006254AD" w:rsidRDefault="006254AD">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14:paraId="68FA6839" w14:textId="77777777" w:rsidR="006254AD" w:rsidRDefault="006254AD">
      <w:pPr>
        <w:rPr>
          <w:rFonts w:ascii="仿宋_GB2312" w:eastAsia="仿宋_GB2312" w:hAnsi="仿宋_GB2312" w:cs="仿宋_GB2312"/>
        </w:rPr>
      </w:pPr>
    </w:p>
    <w:p w14:paraId="697D38D5" w14:textId="77777777" w:rsidR="006254AD" w:rsidRDefault="006254AD">
      <w:pPr>
        <w:rPr>
          <w:rFonts w:ascii="仿宋_GB2312" w:eastAsia="仿宋_GB2312" w:hAnsi="仿宋_GB2312" w:cs="仿宋_GB2312"/>
        </w:rPr>
      </w:pPr>
    </w:p>
    <w:p w14:paraId="03FA3353" w14:textId="77777777" w:rsidR="006254AD" w:rsidRDefault="006254AD">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6254AD" w14:paraId="14B3DB97" w14:textId="77777777">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14:paraId="308FB8DE" w14:textId="77777777" w:rsidR="006254AD" w:rsidRDefault="006254AD">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14:paraId="52FBF982" w14:textId="77777777" w:rsidR="006254AD" w:rsidRDefault="006254AD">
      <w:pPr>
        <w:outlineLvl w:val="1"/>
        <w:rPr>
          <w:rFonts w:ascii="仿宋_GB2312" w:eastAsia="仿宋_GB2312" w:hAnsi="仿宋_GB2312" w:cs="仿宋_GB2312"/>
          <w:b/>
          <w:sz w:val="28"/>
          <w:szCs w:val="28"/>
        </w:rPr>
      </w:pPr>
      <w:r>
        <w:rPr>
          <w:rFonts w:ascii="仿宋_GB2312" w:eastAsia="仿宋_GB2312" w:hAnsi="仿宋_GB2312" w:cs="仿宋_GB2312" w:hint="eastAsia"/>
        </w:rPr>
        <w:br w:type="page"/>
      </w:r>
      <w:bookmarkStart w:id="35" w:name="_Toc533340150"/>
      <w:bookmarkStart w:id="36" w:name="_Toc4485627"/>
      <w:r>
        <w:rPr>
          <w:rFonts w:ascii="仿宋_GB2312" w:eastAsia="仿宋_GB2312" w:hAnsi="仿宋_GB2312" w:cs="仿宋_GB2312" w:hint="eastAsia"/>
          <w:b/>
          <w:sz w:val="28"/>
          <w:szCs w:val="28"/>
        </w:rPr>
        <w:lastRenderedPageBreak/>
        <w:t>格式2</w:t>
      </w:r>
      <w:bookmarkEnd w:id="35"/>
      <w:bookmarkEnd w:id="36"/>
    </w:p>
    <w:p w14:paraId="279FDF46" w14:textId="77777777" w:rsidR="006254AD" w:rsidRDefault="00000000">
      <w:pPr>
        <w:jc w:val="center"/>
        <w:rPr>
          <w:rFonts w:ascii="仿宋_GB2312" w:eastAsia="仿宋_GB2312" w:hAnsi="仿宋_GB2312" w:cs="仿宋_GB2312"/>
          <w:b/>
          <w:bCs/>
          <w:sz w:val="32"/>
          <w:szCs w:val="32"/>
        </w:rPr>
      </w:pPr>
      <w:r>
        <w:rPr>
          <w:rFonts w:ascii="仿宋_GB2312" w:eastAsia="仿宋_GB2312" w:hAnsi="仿宋_GB2312" w:cs="仿宋_GB2312"/>
          <w:sz w:val="32"/>
        </w:rPr>
        <w:pict w14:anchorId="67D03D10">
          <v:shapetype id="_x0000_t202" coordsize="21600,21600" o:spt="202" path="m,l,21600r21600,l21600,xe">
            <v:stroke joinstyle="miter"/>
            <v:path gradientshapeok="t" o:connecttype="rect"/>
          </v:shapetype>
          <v:shape id="文本框 2" o:spid="_x0000_s2050" type="#_x0000_t202" style="position:absolute;left:0;text-align:left;margin-left:305.4pt;margin-top:28.45pt;width:98.7pt;height:44.35pt;z-index:251657728"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XXs+2QAAAAoBAAAPAAAAAAAAAAEAIAAAACIAAABkcnMvZG93bnJldi54bWxQSwECFAAU&#10;AAAACACHTuJAqlJnj/ABAADoAwAADgAAAAAAAAABACAAAAAoAQAAZHJzL2Uyb0RvYy54bWxQSwUG&#10;AAAAAAYABgBZAQAAigUAAAAA&#10;">
            <v:textbox>
              <w:txbxContent>
                <w:p w14:paraId="610EB351" w14:textId="77777777" w:rsidR="00811D75" w:rsidRDefault="00811D75">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w:r>
      <w:r w:rsidR="006254AD">
        <w:rPr>
          <w:rFonts w:ascii="仿宋_GB2312" w:eastAsia="仿宋_GB2312" w:hAnsi="仿宋_GB2312" w:cs="仿宋_GB2312" w:hint="eastAsia"/>
          <w:b/>
          <w:bCs/>
          <w:sz w:val="32"/>
          <w:szCs w:val="32"/>
        </w:rPr>
        <w:t>响应文件的封皮</w:t>
      </w:r>
    </w:p>
    <w:p w14:paraId="3B453B40" w14:textId="77777777" w:rsidR="006254AD" w:rsidRDefault="006254AD">
      <w:pPr>
        <w:rPr>
          <w:rFonts w:ascii="仿宋_GB2312" w:eastAsia="仿宋_GB2312" w:hAnsi="仿宋_GB2312" w:cs="仿宋_GB2312"/>
        </w:rPr>
      </w:pPr>
    </w:p>
    <w:p w14:paraId="69FED047" w14:textId="77777777" w:rsidR="006254AD" w:rsidRDefault="006254AD">
      <w:pPr>
        <w:rPr>
          <w:rFonts w:ascii="仿宋_GB2312" w:eastAsia="仿宋_GB2312" w:hAnsi="仿宋_GB2312" w:cs="仿宋_GB2312"/>
        </w:rPr>
      </w:pPr>
    </w:p>
    <w:p w14:paraId="6F891F50" w14:textId="77777777" w:rsidR="006254AD" w:rsidRDefault="006254AD">
      <w:pPr>
        <w:rPr>
          <w:rFonts w:ascii="仿宋_GB2312" w:eastAsia="仿宋_GB2312" w:hAnsi="仿宋_GB2312" w:cs="仿宋_GB2312"/>
        </w:rPr>
      </w:pPr>
    </w:p>
    <w:p w14:paraId="7A833300" w14:textId="77777777" w:rsidR="006254AD" w:rsidRDefault="006254AD">
      <w:pPr>
        <w:rPr>
          <w:rFonts w:ascii="仿宋_GB2312" w:eastAsia="仿宋_GB2312" w:hAnsi="仿宋_GB2312" w:cs="仿宋_GB2312"/>
        </w:rPr>
      </w:pPr>
    </w:p>
    <w:p w14:paraId="1648796B" w14:textId="77777777" w:rsidR="006254AD" w:rsidRDefault="006254AD">
      <w:pPr>
        <w:rPr>
          <w:rFonts w:ascii="仿宋_GB2312" w:eastAsia="仿宋_GB2312" w:hAnsi="仿宋_GB2312" w:cs="仿宋_GB2312"/>
        </w:rPr>
      </w:pPr>
    </w:p>
    <w:p w14:paraId="7566BF6E" w14:textId="77777777" w:rsidR="006254AD" w:rsidRDefault="006254AD">
      <w:pPr>
        <w:rPr>
          <w:rFonts w:ascii="仿宋_GB2312" w:eastAsia="仿宋_GB2312" w:hAnsi="仿宋_GB2312" w:cs="仿宋_GB2312"/>
        </w:rPr>
      </w:pPr>
    </w:p>
    <w:p w14:paraId="01CADCB2" w14:textId="77777777" w:rsidR="006254AD" w:rsidRDefault="006254AD">
      <w:pPr>
        <w:rPr>
          <w:rFonts w:ascii="仿宋_GB2312" w:eastAsia="仿宋_GB2312" w:hAnsi="仿宋_GB2312" w:cs="仿宋_GB2312"/>
        </w:rPr>
      </w:pPr>
    </w:p>
    <w:p w14:paraId="5E814459" w14:textId="77777777" w:rsidR="006254AD" w:rsidRDefault="006254AD">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14:paraId="2027E034" w14:textId="77777777" w:rsidR="006254AD" w:rsidRDefault="006254AD">
      <w:pPr>
        <w:rPr>
          <w:rFonts w:ascii="仿宋_GB2312" w:eastAsia="仿宋_GB2312" w:hAnsi="仿宋_GB2312" w:cs="仿宋_GB2312"/>
        </w:rPr>
      </w:pPr>
    </w:p>
    <w:p w14:paraId="34D0FB84" w14:textId="77777777" w:rsidR="006254AD" w:rsidRDefault="006254AD">
      <w:pPr>
        <w:rPr>
          <w:rFonts w:ascii="仿宋_GB2312" w:eastAsia="仿宋_GB2312" w:hAnsi="仿宋_GB2312" w:cs="仿宋_GB2312"/>
        </w:rPr>
      </w:pPr>
    </w:p>
    <w:p w14:paraId="504DBB83" w14:textId="77777777" w:rsidR="006254AD" w:rsidRDefault="006254AD">
      <w:pPr>
        <w:rPr>
          <w:rFonts w:ascii="仿宋_GB2312" w:eastAsia="仿宋_GB2312" w:hAnsi="仿宋_GB2312" w:cs="仿宋_GB2312"/>
        </w:rPr>
      </w:pPr>
    </w:p>
    <w:p w14:paraId="511F7225" w14:textId="77777777" w:rsidR="006254AD" w:rsidRDefault="006254AD">
      <w:pPr>
        <w:rPr>
          <w:rFonts w:ascii="仿宋_GB2312" w:eastAsia="仿宋_GB2312" w:hAnsi="仿宋_GB2312" w:cs="仿宋_GB2312"/>
          <w:sz w:val="28"/>
          <w:szCs w:val="28"/>
        </w:rPr>
      </w:pPr>
    </w:p>
    <w:p w14:paraId="3E6AE250" w14:textId="77777777" w:rsidR="006254AD" w:rsidRDefault="006254AD">
      <w:pPr>
        <w:rPr>
          <w:rFonts w:ascii="仿宋_GB2312" w:eastAsia="仿宋_GB2312" w:hAnsi="仿宋_GB2312" w:cs="仿宋_GB2312"/>
          <w:sz w:val="28"/>
          <w:szCs w:val="28"/>
        </w:rPr>
      </w:pPr>
    </w:p>
    <w:p w14:paraId="2578EDFB" w14:textId="77777777" w:rsidR="006254AD" w:rsidRDefault="006254AD">
      <w:pPr>
        <w:rPr>
          <w:rFonts w:ascii="仿宋_GB2312" w:eastAsia="仿宋_GB2312" w:hAnsi="仿宋_GB2312" w:cs="仿宋_GB2312"/>
          <w:sz w:val="28"/>
          <w:szCs w:val="28"/>
        </w:rPr>
      </w:pPr>
    </w:p>
    <w:p w14:paraId="2B4E84A3"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14:paraId="7E431B81"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14:paraId="6F833034"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14:paraId="16DD1CF9" w14:textId="77777777" w:rsidR="006254AD" w:rsidRDefault="006254AD">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 ：</w:t>
      </w:r>
    </w:p>
    <w:p w14:paraId="3BAD4D75" w14:textId="77777777" w:rsidR="006254AD" w:rsidRDefault="006254AD">
      <w:pPr>
        <w:outlineLvl w:val="1"/>
        <w:rPr>
          <w:rFonts w:ascii="仿宋_GB2312" w:eastAsia="仿宋_GB2312" w:hAnsi="仿宋_GB2312" w:cs="仿宋_GB2312"/>
          <w:b/>
          <w:sz w:val="28"/>
          <w:szCs w:val="28"/>
        </w:rPr>
      </w:pPr>
      <w:r>
        <w:rPr>
          <w:rFonts w:ascii="仿宋_GB2312" w:eastAsia="仿宋_GB2312" w:hAnsi="仿宋_GB2312" w:cs="仿宋_GB2312" w:hint="eastAsia"/>
          <w:sz w:val="28"/>
          <w:szCs w:val="28"/>
        </w:rPr>
        <w:br w:type="page"/>
      </w:r>
      <w:bookmarkStart w:id="37" w:name="_Toc533340151"/>
      <w:bookmarkStart w:id="38" w:name="_Toc4485628"/>
      <w:r>
        <w:rPr>
          <w:rFonts w:ascii="仿宋_GB2312" w:eastAsia="仿宋_GB2312" w:hAnsi="仿宋_GB2312" w:cs="仿宋_GB2312" w:hint="eastAsia"/>
          <w:b/>
          <w:sz w:val="28"/>
          <w:szCs w:val="28"/>
        </w:rPr>
        <w:lastRenderedPageBreak/>
        <w:t>格式3</w:t>
      </w:r>
      <w:bookmarkEnd w:id="37"/>
      <w:bookmarkEnd w:id="38"/>
    </w:p>
    <w:p w14:paraId="0281428C" w14:textId="77777777" w:rsidR="006254AD" w:rsidRDefault="006254AD" w:rsidP="00B867B1">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目  录</w:t>
      </w:r>
    </w:p>
    <w:p w14:paraId="33E29B73"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一、资格证明材料</w:t>
      </w:r>
    </w:p>
    <w:p w14:paraId="1772532A"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w:t>
      </w:r>
    </w:p>
    <w:p w14:paraId="17ED2835"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二、符合性证明材料</w:t>
      </w:r>
    </w:p>
    <w:p w14:paraId="002C4AB5"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w:t>
      </w:r>
    </w:p>
    <w:p w14:paraId="3E3A9FE0"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三、其它材料</w:t>
      </w:r>
    </w:p>
    <w:p w14:paraId="6A142EF6" w14:textId="77777777" w:rsidR="006254AD" w:rsidRDefault="006254AD">
      <w:pPr>
        <w:rPr>
          <w:rFonts w:ascii="仿宋_GB2312" w:eastAsia="仿宋_GB2312" w:hAnsi="仿宋_GB2312" w:cs="仿宋_GB2312"/>
          <w:szCs w:val="21"/>
        </w:rPr>
      </w:pPr>
      <w:r>
        <w:rPr>
          <w:rFonts w:ascii="仿宋_GB2312" w:eastAsia="仿宋_GB2312" w:hAnsi="仿宋_GB2312" w:cs="仿宋_GB2312" w:hint="eastAsia"/>
          <w:szCs w:val="21"/>
        </w:rPr>
        <w:t>……</w:t>
      </w:r>
    </w:p>
    <w:p w14:paraId="235A92BF" w14:textId="77777777" w:rsidR="006254AD" w:rsidRDefault="006254AD">
      <w:pPr>
        <w:rPr>
          <w:rFonts w:ascii="仿宋_GB2312" w:eastAsia="仿宋_GB2312" w:hAnsi="仿宋_GB2312" w:cs="仿宋_GB2312"/>
          <w:szCs w:val="21"/>
        </w:rPr>
      </w:pPr>
    </w:p>
    <w:p w14:paraId="64BC7B22" w14:textId="77777777" w:rsidR="006254AD" w:rsidRDefault="006254AD">
      <w:pPr>
        <w:rPr>
          <w:rFonts w:ascii="仿宋_GB2312" w:eastAsia="仿宋_GB2312" w:hAnsi="仿宋_GB2312" w:cs="仿宋_GB2312"/>
          <w:szCs w:val="21"/>
        </w:rPr>
      </w:pPr>
    </w:p>
    <w:p w14:paraId="2DCCA7B6" w14:textId="77777777" w:rsidR="006254AD" w:rsidRDefault="006254AD">
      <w:pPr>
        <w:rPr>
          <w:rFonts w:ascii="仿宋_GB2312" w:eastAsia="仿宋_GB2312" w:hAnsi="仿宋_GB2312" w:cs="仿宋_GB2312"/>
          <w:szCs w:val="21"/>
        </w:rPr>
      </w:pPr>
    </w:p>
    <w:p w14:paraId="1F4ABB39" w14:textId="77777777" w:rsidR="006254AD" w:rsidRDefault="006254AD">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我单位的响应文件由资格证明材料、符合性证明材料和其它材料三部分组成，在此加盖单位公章并由法定代表人（或非法人组织负责人）或其授权委托人签字，保证响应文件中所有材料真实、有效。</w:t>
      </w:r>
    </w:p>
    <w:p w14:paraId="10FD45D6" w14:textId="77777777" w:rsidR="006254AD" w:rsidRDefault="006254AD">
      <w:pPr>
        <w:rPr>
          <w:rFonts w:ascii="仿宋_GB2312" w:eastAsia="仿宋_GB2312" w:hAnsi="仿宋_GB2312" w:cs="仿宋_GB2312"/>
        </w:rPr>
      </w:pPr>
    </w:p>
    <w:p w14:paraId="5F6CEB32" w14:textId="77777777" w:rsidR="006254AD" w:rsidRDefault="006254AD">
      <w:pPr>
        <w:rPr>
          <w:rFonts w:ascii="仿宋_GB2312" w:eastAsia="仿宋_GB2312" w:hAnsi="仿宋_GB2312" w:cs="仿宋_GB2312"/>
        </w:rPr>
      </w:pPr>
    </w:p>
    <w:p w14:paraId="7087CFCD" w14:textId="77777777" w:rsidR="006254AD" w:rsidRDefault="006254AD">
      <w:pPr>
        <w:rPr>
          <w:rFonts w:ascii="仿宋_GB2312" w:eastAsia="仿宋_GB2312" w:hAnsi="仿宋_GB2312" w:cs="仿宋_GB2312"/>
        </w:rPr>
      </w:pPr>
    </w:p>
    <w:p w14:paraId="253BE83B" w14:textId="77777777" w:rsidR="006254AD" w:rsidRDefault="006254AD">
      <w:pPr>
        <w:rPr>
          <w:rFonts w:ascii="仿宋_GB2312" w:eastAsia="仿宋_GB2312" w:hAnsi="仿宋_GB2312" w:cs="仿宋_GB2312"/>
        </w:rPr>
      </w:pPr>
    </w:p>
    <w:p w14:paraId="0648E38C"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354E299B"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w:t>
      </w:r>
      <w:r w:rsidRPr="00440778">
        <w:rPr>
          <w:rFonts w:ascii="仿宋_GB2312" w:eastAsia="仿宋_GB2312" w:hAnsi="仿宋_GB2312" w:cs="仿宋_GB2312" w:hint="eastAsia"/>
          <w:u w:val="single"/>
        </w:rPr>
        <w:t xml:space="preserve">         </w:t>
      </w:r>
      <w:r w:rsidR="00440778" w:rsidRPr="00440778">
        <w:rPr>
          <w:rFonts w:ascii="仿宋_GB2312" w:eastAsia="仿宋_GB2312" w:hAnsi="仿宋_GB2312" w:cs="仿宋_GB2312" w:hint="eastAsia"/>
          <w:u w:val="single"/>
        </w:rPr>
        <w:t>(签字或盖章)</w:t>
      </w:r>
      <w:r w:rsidRPr="00440778">
        <w:rPr>
          <w:rFonts w:ascii="仿宋_GB2312" w:eastAsia="仿宋_GB2312" w:hAnsi="仿宋_GB2312" w:cs="仿宋_GB2312" w:hint="eastAsia"/>
          <w:u w:val="single"/>
        </w:rPr>
        <w:t xml:space="preserve">  </w:t>
      </w:r>
    </w:p>
    <w:p w14:paraId="129EFE8C"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7897EF29" w14:textId="77777777" w:rsidR="006254AD" w:rsidRDefault="006254AD">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bookmarkStart w:id="39" w:name="_Toc533340152"/>
      <w:bookmarkStart w:id="40" w:name="_Toc4485629"/>
      <w:r>
        <w:rPr>
          <w:rFonts w:ascii="仿宋_GB2312" w:eastAsia="仿宋_GB2312" w:hAnsi="仿宋_GB2312" w:cs="仿宋_GB2312" w:hint="eastAsia"/>
          <w:sz w:val="28"/>
          <w:szCs w:val="28"/>
        </w:rPr>
        <w:lastRenderedPageBreak/>
        <w:t>格式4</w:t>
      </w:r>
      <w:bookmarkEnd w:id="39"/>
      <w:bookmarkEnd w:id="40"/>
    </w:p>
    <w:p w14:paraId="77BF01D6" w14:textId="77777777" w:rsidR="006254AD" w:rsidRDefault="006254AD" w:rsidP="00B867B1">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法定代表人（或非法人组织负责人）身份证明书</w:t>
      </w:r>
    </w:p>
    <w:p w14:paraId="75B65803"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14:paraId="6F5B733B" w14:textId="77777777" w:rsidR="006254AD" w:rsidRDefault="006254AD">
      <w:pPr>
        <w:spacing w:line="360" w:lineRule="auto"/>
        <w:ind w:firstLineChars="200" w:firstLine="420"/>
        <w:rPr>
          <w:rFonts w:ascii="仿宋_GB2312" w:eastAsia="仿宋_GB2312" w:hAnsi="仿宋_GB2312" w:cs="仿宋_GB2312"/>
          <w:szCs w:val="21"/>
        </w:rPr>
      </w:pPr>
    </w:p>
    <w:p w14:paraId="2260A049"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14:paraId="6FF1E21D" w14:textId="77777777" w:rsidR="006254AD" w:rsidRDefault="006254AD">
      <w:pPr>
        <w:rPr>
          <w:rFonts w:ascii="仿宋_GB2312" w:eastAsia="仿宋_GB2312" w:hAnsi="仿宋_GB2312" w:cs="仿宋_GB2312"/>
          <w:szCs w:val="21"/>
        </w:rPr>
      </w:pPr>
    </w:p>
    <w:p w14:paraId="2D7C6B52" w14:textId="77777777" w:rsidR="006254AD" w:rsidRDefault="006254AD">
      <w:pPr>
        <w:rPr>
          <w:rFonts w:ascii="仿宋_GB2312" w:eastAsia="仿宋_GB2312" w:hAnsi="仿宋_GB2312" w:cs="仿宋_GB2312"/>
          <w:szCs w:val="21"/>
        </w:rPr>
      </w:pPr>
    </w:p>
    <w:p w14:paraId="192DFB23" w14:textId="77777777" w:rsidR="006254AD" w:rsidRDefault="006254AD">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6254AD" w14:paraId="1A831D38" w14:textId="77777777">
        <w:trPr>
          <w:trHeight w:val="3520"/>
          <w:jc w:val="center"/>
        </w:trPr>
        <w:tc>
          <w:tcPr>
            <w:tcW w:w="8228" w:type="dxa"/>
          </w:tcPr>
          <w:p w14:paraId="14083919"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14:paraId="3304BC78" w14:textId="77777777" w:rsidR="006254AD" w:rsidRDefault="006254AD">
      <w:pPr>
        <w:rPr>
          <w:rFonts w:ascii="仿宋_GB2312" w:eastAsia="仿宋_GB2312" w:hAnsi="仿宋_GB2312" w:cs="仿宋_GB2312"/>
          <w:szCs w:val="21"/>
        </w:rPr>
      </w:pPr>
    </w:p>
    <w:p w14:paraId="57BF1A3D" w14:textId="77777777" w:rsidR="006254AD" w:rsidRDefault="006254AD">
      <w:pPr>
        <w:rPr>
          <w:rFonts w:ascii="仿宋_GB2312" w:eastAsia="仿宋_GB2312" w:hAnsi="仿宋_GB2312" w:cs="仿宋_GB2312"/>
          <w:szCs w:val="21"/>
        </w:rPr>
      </w:pPr>
    </w:p>
    <w:p w14:paraId="595E7D69" w14:textId="77777777" w:rsidR="006254AD" w:rsidRDefault="006254AD">
      <w:pPr>
        <w:rPr>
          <w:rFonts w:ascii="仿宋_GB2312" w:eastAsia="仿宋_GB2312" w:hAnsi="仿宋_GB2312" w:cs="仿宋_GB2312"/>
          <w:szCs w:val="21"/>
        </w:rPr>
      </w:pPr>
    </w:p>
    <w:p w14:paraId="18FE0A86" w14:textId="77777777" w:rsidR="006254AD" w:rsidRDefault="006254AD">
      <w:pPr>
        <w:rPr>
          <w:rFonts w:ascii="仿宋_GB2312" w:eastAsia="仿宋_GB2312" w:hAnsi="仿宋_GB2312" w:cs="仿宋_GB2312"/>
          <w:szCs w:val="21"/>
        </w:rPr>
      </w:pPr>
    </w:p>
    <w:p w14:paraId="64E6874D"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7AE17FE4"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37F455C0" w14:textId="77777777" w:rsidR="006254AD" w:rsidRDefault="006254AD">
      <w:pPr>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bookmarkStart w:id="41" w:name="_Toc533340153"/>
      <w:bookmarkStart w:id="42" w:name="_Toc4485630"/>
      <w:r>
        <w:rPr>
          <w:rFonts w:ascii="仿宋_GB2312" w:eastAsia="仿宋_GB2312" w:hAnsi="仿宋_GB2312" w:cs="仿宋_GB2312" w:hint="eastAsia"/>
          <w:b/>
          <w:bCs/>
          <w:sz w:val="28"/>
          <w:szCs w:val="28"/>
        </w:rPr>
        <w:lastRenderedPageBreak/>
        <w:t>格式5</w:t>
      </w:r>
      <w:bookmarkEnd w:id="41"/>
      <w:bookmarkEnd w:id="42"/>
    </w:p>
    <w:p w14:paraId="338A6D69" w14:textId="77777777" w:rsidR="006254AD" w:rsidRDefault="006254AD" w:rsidP="00B867B1">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p>
    <w:p w14:paraId="609413A2" w14:textId="77777777" w:rsidR="006254AD" w:rsidRDefault="006254AD">
      <w:pPr>
        <w:spacing w:line="360" w:lineRule="auto"/>
        <w:ind w:firstLineChars="200" w:firstLine="420"/>
        <w:rPr>
          <w:rFonts w:ascii="仿宋_GB2312" w:eastAsia="仿宋_GB2312" w:hAnsi="仿宋_GB2312" w:cs="仿宋_GB2312"/>
          <w:szCs w:val="21"/>
          <w:u w:val="single"/>
        </w:rPr>
      </w:pPr>
      <w:r w:rsidRPr="000879B1">
        <w:rPr>
          <w:rFonts w:ascii="仿宋_GB2312" w:eastAsia="仿宋_GB2312" w:hAnsi="仿宋_GB2312" w:cs="仿宋_GB2312" w:hint="eastAsia"/>
          <w:szCs w:val="21"/>
        </w:rPr>
        <w:t>单位名称：</w:t>
      </w:r>
      <w:r w:rsidRPr="000879B1">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 xml:space="preserve">               </w:t>
      </w:r>
    </w:p>
    <w:p w14:paraId="2BC21A6D" w14:textId="77777777" w:rsidR="006254AD" w:rsidRDefault="006254A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507C82A4" w14:textId="77777777" w:rsidR="006254AD" w:rsidRDefault="006254AD">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14:paraId="53ACAC83" w14:textId="77777777" w:rsidR="006254AD" w:rsidRDefault="006254A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14:paraId="2262FCC0" w14:textId="77777777" w:rsidR="006254AD" w:rsidRDefault="000879B1">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所在单位职务</w:t>
      </w:r>
      <w:r w:rsidR="006254AD">
        <w:rPr>
          <w:rFonts w:ascii="仿宋_GB2312" w:eastAsia="仿宋_GB2312" w:hAnsi="仿宋_GB2312" w:cs="仿宋_GB2312" w:hint="eastAsia"/>
          <w:szCs w:val="21"/>
        </w:rPr>
        <w:t>：</w:t>
      </w:r>
      <w:r w:rsidR="006254AD">
        <w:rPr>
          <w:rFonts w:ascii="仿宋_GB2312" w:eastAsia="仿宋_GB2312" w:hAnsi="仿宋_GB2312" w:cs="仿宋_GB2312" w:hint="eastAsia"/>
          <w:szCs w:val="21"/>
          <w:u w:val="single"/>
        </w:rPr>
        <w:t xml:space="preserve">                  </w:t>
      </w:r>
    </w:p>
    <w:p w14:paraId="4A871F73" w14:textId="77777777" w:rsidR="006254AD" w:rsidRDefault="006254AD">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14:paraId="3CCE667B"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14:paraId="553E3F25" w14:textId="77777777" w:rsidR="006254AD" w:rsidRDefault="006254AD">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w:t>
      </w:r>
      <w:r>
        <w:rPr>
          <w:rFonts w:ascii="仿宋_GB2312" w:eastAsia="仿宋_GB2312" w:hAnsi="仿宋_GB2312" w:cs="仿宋_GB2312" w:hint="eastAsia"/>
          <w:b/>
          <w:szCs w:val="21"/>
        </w:rPr>
        <w:t>无转委托，</w:t>
      </w:r>
      <w:r>
        <w:rPr>
          <w:rFonts w:ascii="仿宋_GB2312" w:eastAsia="仿宋_GB2312" w:hAnsi="仿宋_GB2312" w:cs="仿宋_GB2312" w:hint="eastAsia"/>
          <w:szCs w:val="21"/>
        </w:rPr>
        <w:t>特此声明。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6254AD" w14:paraId="0FD05C33" w14:textId="77777777" w:rsidTr="00FD46AA">
        <w:trPr>
          <w:trHeight w:val="2551"/>
          <w:jc w:val="center"/>
        </w:trPr>
        <w:tc>
          <w:tcPr>
            <w:tcW w:w="8228" w:type="dxa"/>
          </w:tcPr>
          <w:p w14:paraId="50094CB3"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14:paraId="476DDCF4" w14:textId="77777777" w:rsidR="006254AD" w:rsidRDefault="006254AD">
      <w:pPr>
        <w:spacing w:line="360" w:lineRule="auto"/>
        <w:rPr>
          <w:rFonts w:ascii="仿宋_GB2312" w:eastAsia="仿宋_GB2312" w:hAnsi="仿宋_GB2312" w:cs="仿宋_GB2312"/>
          <w:szCs w:val="21"/>
        </w:rPr>
      </w:pPr>
      <w:r w:rsidRPr="00FC1B75">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14:paraId="5CC260F8" w14:textId="77777777" w:rsidR="006254AD" w:rsidRDefault="006254A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14:paraId="280EEC40" w14:textId="77777777" w:rsidR="006254AD" w:rsidRDefault="006254AD">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14:paraId="5F8A2B24" w14:textId="77777777" w:rsidR="006254AD" w:rsidRDefault="006254A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14:paraId="52A5E064" w14:textId="77777777" w:rsidR="006254AD" w:rsidRDefault="006254AD">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 xml:space="preserve">电     </w:t>
      </w:r>
      <w:r w:rsidR="00607CDD">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话：</w:t>
      </w:r>
      <w:r>
        <w:rPr>
          <w:rFonts w:ascii="仿宋_GB2312" w:eastAsia="仿宋_GB2312" w:hAnsi="仿宋_GB2312" w:cs="仿宋_GB2312" w:hint="eastAsia"/>
          <w:szCs w:val="21"/>
          <w:u w:val="single"/>
        </w:rPr>
        <w:t xml:space="preserve">              </w:t>
      </w:r>
    </w:p>
    <w:p w14:paraId="409E2DC7" w14:textId="77777777" w:rsidR="006254AD" w:rsidRDefault="006254AD">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0F4EEFC8" w14:textId="77777777" w:rsidR="000B1961" w:rsidRDefault="000B1961">
      <w:pPr>
        <w:spacing w:line="360" w:lineRule="auto"/>
        <w:rPr>
          <w:rFonts w:ascii="仿宋_GB2312" w:eastAsia="仿宋_GB2312" w:hAnsi="仿宋_GB2312" w:cs="仿宋_GB2312"/>
          <w:szCs w:val="21"/>
          <w:u w:val="single"/>
        </w:rPr>
      </w:pPr>
    </w:p>
    <w:p w14:paraId="62517FE1" w14:textId="77777777" w:rsidR="000B1961" w:rsidRDefault="000B1961">
      <w:pPr>
        <w:spacing w:line="360" w:lineRule="auto"/>
        <w:rPr>
          <w:rFonts w:ascii="仿宋_GB2312" w:eastAsia="仿宋_GB2312" w:hAnsi="仿宋_GB2312" w:cs="仿宋_GB2312"/>
          <w:szCs w:val="21"/>
          <w:u w:val="single"/>
        </w:rPr>
      </w:pPr>
    </w:p>
    <w:p w14:paraId="6BA3CBBA" w14:textId="77777777" w:rsidR="000B1961" w:rsidRDefault="000B1961">
      <w:pPr>
        <w:spacing w:line="360" w:lineRule="auto"/>
        <w:rPr>
          <w:rFonts w:ascii="仿宋_GB2312" w:eastAsia="仿宋_GB2312" w:hAnsi="仿宋_GB2312" w:cs="仿宋_GB2312"/>
          <w:szCs w:val="21"/>
          <w:u w:val="single"/>
        </w:rPr>
      </w:pPr>
    </w:p>
    <w:p w14:paraId="05CB9B7B" w14:textId="77777777" w:rsidR="006254AD" w:rsidRDefault="006254AD">
      <w:pPr>
        <w:pStyle w:val="2"/>
        <w:adjustRightInd w:val="0"/>
        <w:snapToGrid w:val="0"/>
        <w:spacing w:before="0" w:after="0" w:line="240" w:lineRule="auto"/>
        <w:jc w:val="left"/>
        <w:rPr>
          <w:rFonts w:ascii="仿宋_GB2312" w:eastAsia="仿宋_GB2312" w:hAnsi="仿宋_GB2312" w:cs="仿宋_GB2312"/>
          <w:sz w:val="28"/>
        </w:rPr>
      </w:pPr>
      <w:bookmarkStart w:id="43" w:name="_Toc533340154"/>
      <w:bookmarkStart w:id="44" w:name="_Toc4485631"/>
      <w:r>
        <w:rPr>
          <w:rFonts w:ascii="仿宋_GB2312" w:eastAsia="仿宋_GB2312" w:hAnsi="仿宋_GB2312" w:cs="仿宋_GB2312" w:hint="eastAsia"/>
          <w:sz w:val="28"/>
        </w:rPr>
        <w:lastRenderedPageBreak/>
        <w:t>格式6</w:t>
      </w:r>
    </w:p>
    <w:p w14:paraId="6F18695D" w14:textId="77777777" w:rsidR="006254AD" w:rsidRDefault="006254AD" w:rsidP="00B867B1">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14:paraId="168F1105" w14:textId="77777777" w:rsidR="006254AD" w:rsidRDefault="006254AD" w:rsidP="00B867B1">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098CA697"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3DFA40D"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5A58593"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A02462D"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44AE3CB"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811CC79"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4DDDFCBF"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8360D77"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CAF8585"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4A1F962" w14:textId="77777777" w:rsidR="006254AD" w:rsidRDefault="006254AD">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34E91C0A" w14:textId="77777777" w:rsidR="006254AD" w:rsidRDefault="006254AD">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6DE573A3" w14:textId="77777777" w:rsidR="006254AD" w:rsidRDefault="006254AD">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16922369" w14:textId="77777777" w:rsidR="006254AD" w:rsidRDefault="006254AD">
      <w:pPr>
        <w:adjustRightInd w:val="0"/>
        <w:snapToGrid w:val="0"/>
        <w:spacing w:line="360" w:lineRule="auto"/>
        <w:ind w:rightChars="50" w:right="105"/>
        <w:jc w:val="left"/>
        <w:rPr>
          <w:rFonts w:ascii="仿宋_GB2312" w:eastAsia="仿宋_GB2312" w:hAnsi="仿宋_GB2312" w:cs="仿宋_GB2312"/>
          <w:u w:val="single"/>
        </w:rPr>
      </w:pPr>
    </w:p>
    <w:p w14:paraId="7F653BE5" w14:textId="77777777" w:rsidR="006254AD" w:rsidRDefault="006254AD">
      <w:pPr>
        <w:spacing w:line="360" w:lineRule="auto"/>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格式7</w:t>
      </w:r>
      <w:bookmarkEnd w:id="43"/>
      <w:bookmarkEnd w:id="44"/>
    </w:p>
    <w:p w14:paraId="69B7CEB4" w14:textId="77777777" w:rsidR="006254AD" w:rsidRDefault="006254AD" w:rsidP="00B867B1">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具备履行合同所必需的设备和专业技术能力声明函</w:t>
      </w:r>
    </w:p>
    <w:p w14:paraId="4B81BBD0" w14:textId="77777777" w:rsidR="006254AD" w:rsidRDefault="006254AD" w:rsidP="00B867B1">
      <w:pPr>
        <w:spacing w:beforeLines="100" w:before="319" w:afterLines="100" w:after="319" w:line="480" w:lineRule="exact"/>
        <w:ind w:rightChars="300" w:right="630" w:firstLineChars="1100" w:firstLine="30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14:paraId="4B0EEE08" w14:textId="77777777" w:rsidR="006254AD" w:rsidRDefault="006254AD" w:rsidP="00B867B1">
      <w:pPr>
        <w:spacing w:beforeLines="100" w:before="319" w:afterLines="100" w:after="319" w:line="480" w:lineRule="exact"/>
        <w:ind w:rightChars="300" w:right="630"/>
        <w:jc w:val="left"/>
        <w:rPr>
          <w:rFonts w:ascii="仿宋_GB2312" w:eastAsia="仿宋_GB2312" w:hAnsi="仿宋_GB2312" w:cs="仿宋_GB2312"/>
          <w:b/>
          <w:sz w:val="28"/>
          <w:szCs w:val="28"/>
        </w:rPr>
      </w:pPr>
    </w:p>
    <w:p w14:paraId="16CE9016" w14:textId="77777777" w:rsidR="006254AD" w:rsidRDefault="006254AD" w:rsidP="00B867B1">
      <w:pPr>
        <w:spacing w:beforeLines="100" w:before="319" w:afterLines="100" w:after="319" w:line="480" w:lineRule="exact"/>
        <w:ind w:rightChars="300" w:right="630"/>
        <w:jc w:val="left"/>
        <w:rPr>
          <w:rFonts w:ascii="仿宋_GB2312" w:eastAsia="仿宋_GB2312" w:hAnsi="仿宋_GB2312" w:cs="仿宋_GB2312"/>
          <w:b/>
          <w:sz w:val="28"/>
          <w:szCs w:val="28"/>
        </w:rPr>
      </w:pPr>
    </w:p>
    <w:p w14:paraId="0D7A540B" w14:textId="77777777" w:rsidR="006254AD" w:rsidRDefault="006254AD" w:rsidP="00B867B1">
      <w:pPr>
        <w:spacing w:beforeLines="100" w:before="319" w:afterLines="100" w:after="319" w:line="480" w:lineRule="exact"/>
        <w:ind w:rightChars="300" w:right="630"/>
        <w:jc w:val="left"/>
        <w:rPr>
          <w:rFonts w:ascii="仿宋_GB2312" w:eastAsia="仿宋_GB2312" w:hAnsi="仿宋_GB2312" w:cs="仿宋_GB2312"/>
          <w:b/>
          <w:sz w:val="28"/>
          <w:szCs w:val="28"/>
        </w:rPr>
      </w:pPr>
    </w:p>
    <w:p w14:paraId="28F6D861" w14:textId="77777777" w:rsidR="006254AD" w:rsidRDefault="006254AD" w:rsidP="00B867B1">
      <w:pPr>
        <w:spacing w:beforeLines="100" w:before="319" w:afterLines="100" w:after="319" w:line="480" w:lineRule="exact"/>
        <w:ind w:rightChars="300" w:right="630"/>
        <w:jc w:val="left"/>
        <w:rPr>
          <w:rFonts w:ascii="仿宋_GB2312" w:eastAsia="仿宋_GB2312" w:hAnsi="仿宋_GB2312" w:cs="仿宋_GB2312"/>
          <w:b/>
          <w:sz w:val="28"/>
          <w:szCs w:val="28"/>
        </w:rPr>
      </w:pPr>
    </w:p>
    <w:p w14:paraId="20D7C56D" w14:textId="77777777" w:rsidR="006254AD" w:rsidRDefault="006254AD" w:rsidP="00B867B1">
      <w:pPr>
        <w:spacing w:beforeLines="100" w:before="319" w:afterLines="100" w:after="319" w:line="480" w:lineRule="exact"/>
        <w:ind w:rightChars="300" w:right="630"/>
        <w:jc w:val="left"/>
        <w:rPr>
          <w:rFonts w:ascii="仿宋_GB2312" w:eastAsia="仿宋_GB2312" w:hAnsi="仿宋_GB2312" w:cs="仿宋_GB2312"/>
          <w:b/>
          <w:sz w:val="28"/>
          <w:szCs w:val="28"/>
        </w:rPr>
      </w:pPr>
    </w:p>
    <w:p w14:paraId="10BDA551"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567BC92D"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65E19864"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1AA01464" w14:textId="77777777" w:rsidR="006254AD" w:rsidRDefault="006254AD" w:rsidP="00B867B1">
      <w:pPr>
        <w:spacing w:beforeLines="100" w:before="319" w:afterLines="100" w:after="319" w:line="480" w:lineRule="exact"/>
        <w:ind w:rightChars="300" w:right="630"/>
        <w:jc w:val="left"/>
        <w:outlineLvl w:val="1"/>
        <w:rPr>
          <w:rFonts w:ascii="仿宋_GB2312" w:eastAsia="仿宋_GB2312" w:hAnsi="仿宋_GB2312" w:cs="仿宋_GB2312"/>
        </w:rPr>
      </w:pPr>
      <w:r>
        <w:rPr>
          <w:rFonts w:ascii="仿宋_GB2312" w:eastAsia="仿宋_GB2312" w:hAnsi="仿宋_GB2312" w:cs="仿宋_GB2312" w:hint="eastAsia"/>
          <w:b/>
          <w:sz w:val="28"/>
          <w:szCs w:val="28"/>
        </w:rPr>
        <w:br w:type="page"/>
      </w:r>
      <w:bookmarkStart w:id="45" w:name="_Toc533340155"/>
      <w:bookmarkStart w:id="46" w:name="_Toc4485632"/>
      <w:r>
        <w:rPr>
          <w:rFonts w:ascii="仿宋_GB2312" w:eastAsia="仿宋_GB2312" w:hAnsi="仿宋_GB2312" w:cs="仿宋_GB2312" w:hint="eastAsia"/>
          <w:b/>
          <w:bCs/>
          <w:sz w:val="28"/>
          <w:szCs w:val="28"/>
        </w:rPr>
        <w:lastRenderedPageBreak/>
        <w:t>格式8</w:t>
      </w:r>
      <w:bookmarkEnd w:id="45"/>
      <w:bookmarkEnd w:id="46"/>
    </w:p>
    <w:p w14:paraId="0A3AEE90" w14:textId="77777777" w:rsidR="006254AD" w:rsidRDefault="006254AD" w:rsidP="00B867B1">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参加政府采购活动前3年内在经营活动中没有重大违法记录的书面声明</w:t>
      </w:r>
    </w:p>
    <w:p w14:paraId="11DEC090" w14:textId="77777777" w:rsidR="00607CDD" w:rsidRDefault="00607CDD" w:rsidP="00607CDD">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辽宁工业大学 </w:t>
      </w:r>
      <w:r>
        <w:rPr>
          <w:rFonts w:ascii="仿宋_GB2312" w:eastAsia="仿宋_GB2312" w:hAnsi="仿宋_GB2312" w:cs="仿宋_GB2312" w:hint="eastAsia"/>
          <w:b/>
          <w:szCs w:val="21"/>
        </w:rPr>
        <w:t xml:space="preserve"> ：</w:t>
      </w:r>
    </w:p>
    <w:p w14:paraId="298E1B45" w14:textId="77777777" w:rsidR="006254AD" w:rsidRDefault="006254AD">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提交响应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14:paraId="4BB9006E" w14:textId="77777777" w:rsidR="006254AD" w:rsidRDefault="006254AD">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14:paraId="1352580D" w14:textId="77777777" w:rsidR="006254AD" w:rsidRDefault="006254AD">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14:paraId="5908A743" w14:textId="77777777" w:rsidR="006254AD" w:rsidRDefault="006254AD">
      <w:pPr>
        <w:spacing w:line="500" w:lineRule="exact"/>
        <w:ind w:rightChars="500" w:right="1050" w:firstLineChars="200" w:firstLine="420"/>
        <w:rPr>
          <w:rFonts w:ascii="仿宋_GB2312" w:eastAsia="仿宋_GB2312" w:hAnsi="仿宋_GB2312" w:cs="仿宋_GB2312"/>
          <w:szCs w:val="21"/>
        </w:rPr>
      </w:pPr>
    </w:p>
    <w:p w14:paraId="3C05AC8D" w14:textId="77777777" w:rsidR="006254AD" w:rsidRDefault="006254AD" w:rsidP="00B867B1">
      <w:pPr>
        <w:spacing w:beforeLines="50" w:before="159" w:afterLines="50" w:after="159" w:line="400" w:lineRule="exact"/>
        <w:ind w:rightChars="500" w:right="1050" w:firstLineChars="200" w:firstLine="420"/>
        <w:rPr>
          <w:rFonts w:ascii="仿宋_GB2312" w:eastAsia="仿宋_GB2312" w:hAnsi="仿宋_GB2312" w:cs="仿宋_GB2312"/>
          <w:szCs w:val="21"/>
        </w:rPr>
      </w:pPr>
    </w:p>
    <w:p w14:paraId="40B976B0" w14:textId="77777777" w:rsidR="006254AD" w:rsidRDefault="006254AD" w:rsidP="00B867B1">
      <w:pPr>
        <w:spacing w:beforeLines="50" w:before="159" w:afterLines="50" w:after="159" w:line="400" w:lineRule="exact"/>
        <w:ind w:rightChars="500" w:right="1050" w:firstLineChars="200" w:firstLine="420"/>
        <w:rPr>
          <w:rFonts w:ascii="仿宋_GB2312" w:eastAsia="仿宋_GB2312" w:hAnsi="仿宋_GB2312" w:cs="仿宋_GB2312"/>
          <w:szCs w:val="21"/>
        </w:rPr>
      </w:pPr>
    </w:p>
    <w:p w14:paraId="260B1322" w14:textId="77777777" w:rsidR="006254AD" w:rsidRDefault="006254AD">
      <w:pPr>
        <w:spacing w:line="360" w:lineRule="exact"/>
        <w:ind w:leftChars="500" w:left="1050" w:rightChars="500" w:right="1050" w:firstLineChars="200" w:firstLine="420"/>
        <w:rPr>
          <w:rFonts w:ascii="仿宋_GB2312" w:eastAsia="仿宋_GB2312" w:hAnsi="仿宋_GB2312" w:cs="仿宋_GB2312"/>
          <w:szCs w:val="21"/>
        </w:rPr>
      </w:pPr>
    </w:p>
    <w:p w14:paraId="11E9C6FC"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50837DE6"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5F81BDEA"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0F5FA04A" w14:textId="77777777" w:rsidR="006254AD" w:rsidRPr="00B26678" w:rsidRDefault="006254AD" w:rsidP="00B26678">
      <w:pPr>
        <w:pStyle w:val="2"/>
        <w:rPr>
          <w:rFonts w:ascii="仿宋_GB2312" w:eastAsia="仿宋_GB2312"/>
          <w:sz w:val="28"/>
          <w:szCs w:val="28"/>
        </w:rPr>
      </w:pPr>
      <w:r>
        <w:rPr>
          <w:rFonts w:hint="eastAsia"/>
          <w:szCs w:val="21"/>
        </w:rPr>
        <w:br w:type="page"/>
      </w:r>
      <w:bookmarkStart w:id="47" w:name="_Toc533340156"/>
      <w:bookmarkStart w:id="48" w:name="_Toc4485633"/>
      <w:r w:rsidRPr="00B26678">
        <w:rPr>
          <w:rFonts w:ascii="仿宋_GB2312" w:eastAsia="仿宋_GB2312" w:hint="eastAsia"/>
          <w:sz w:val="28"/>
          <w:szCs w:val="28"/>
        </w:rPr>
        <w:lastRenderedPageBreak/>
        <w:t>格式</w:t>
      </w:r>
      <w:bookmarkEnd w:id="47"/>
      <w:bookmarkEnd w:id="48"/>
      <w:r w:rsidR="00B26678">
        <w:rPr>
          <w:rFonts w:ascii="仿宋_GB2312" w:eastAsia="仿宋_GB2312" w:hint="eastAsia"/>
          <w:sz w:val="28"/>
          <w:szCs w:val="28"/>
        </w:rPr>
        <w:t>9</w:t>
      </w:r>
    </w:p>
    <w:p w14:paraId="6294E809" w14:textId="77777777" w:rsidR="006254AD" w:rsidRDefault="006254AD" w:rsidP="00B867B1">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响应函</w:t>
      </w:r>
    </w:p>
    <w:p w14:paraId="0596811B" w14:textId="77777777" w:rsidR="006254AD" w:rsidRDefault="000879B1">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辽宁工业大学</w:t>
      </w:r>
      <w:r w:rsidR="006254AD">
        <w:rPr>
          <w:rFonts w:ascii="仿宋_GB2312" w:eastAsia="仿宋_GB2312" w:hAnsi="仿宋_GB2312" w:cs="仿宋_GB2312" w:hint="eastAsia"/>
          <w:szCs w:val="21"/>
          <w:u w:val="single"/>
        </w:rPr>
        <w:t>：</w:t>
      </w:r>
    </w:p>
    <w:p w14:paraId="79E3A87F" w14:textId="77777777" w:rsidR="006254AD" w:rsidRPr="00FC1B75" w:rsidRDefault="006254AD">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w:t>
      </w:r>
      <w:r>
        <w:rPr>
          <w:rFonts w:ascii="仿宋_GB2312" w:eastAsia="仿宋_GB2312" w:hAnsi="仿宋_GB2312" w:cs="仿宋_GB2312" w:hint="eastAsia"/>
        </w:rPr>
        <w:t>采购公告</w:t>
      </w:r>
      <w:r>
        <w:rPr>
          <w:rFonts w:ascii="仿宋_GB2312" w:eastAsia="仿宋_GB2312" w:hAnsi="仿宋_GB2312" w:cs="仿宋_GB2312" w:hint="eastAsia"/>
          <w:szCs w:val="21"/>
          <w:u w:val="single"/>
        </w:rPr>
        <w:t>(</w:t>
      </w:r>
      <w:r w:rsidRPr="00FC1B75">
        <w:rPr>
          <w:rFonts w:ascii="仿宋_GB2312" w:eastAsia="仿宋_GB2312" w:hAnsi="仿宋_GB2312" w:cs="仿宋_GB2312" w:hint="eastAsia"/>
          <w:szCs w:val="21"/>
          <w:u w:val="single"/>
        </w:rPr>
        <w:t>项目编号)</w:t>
      </w:r>
      <w:r w:rsidRPr="00FC1B75">
        <w:rPr>
          <w:rFonts w:ascii="仿宋_GB2312" w:eastAsia="仿宋_GB2312" w:hAnsi="仿宋_GB2312" w:cs="仿宋_GB2312" w:hint="eastAsia"/>
          <w:szCs w:val="21"/>
        </w:rPr>
        <w:t>,签字代表</w:t>
      </w:r>
      <w:r w:rsidRPr="00FC1B75">
        <w:rPr>
          <w:rFonts w:ascii="仿宋_GB2312" w:eastAsia="仿宋_GB2312" w:hAnsi="仿宋_GB2312" w:cs="仿宋_GB2312" w:hint="eastAsia"/>
          <w:szCs w:val="21"/>
          <w:u w:val="single"/>
        </w:rPr>
        <w:t>(姓名、职务)</w:t>
      </w:r>
      <w:r w:rsidRPr="00FC1B75">
        <w:rPr>
          <w:rFonts w:ascii="仿宋_GB2312" w:eastAsia="仿宋_GB2312" w:hAnsi="仿宋_GB2312" w:cs="仿宋_GB2312" w:hint="eastAsia"/>
          <w:szCs w:val="21"/>
        </w:rPr>
        <w:t>经正式授权并代表供应商</w:t>
      </w:r>
      <w:r w:rsidRPr="00FC1B75">
        <w:rPr>
          <w:rFonts w:ascii="仿宋_GB2312" w:eastAsia="仿宋_GB2312" w:hAnsi="仿宋_GB2312" w:cs="仿宋_GB2312" w:hint="eastAsia"/>
          <w:szCs w:val="21"/>
          <w:u w:val="single"/>
        </w:rPr>
        <w:t>（名称、地址）</w:t>
      </w:r>
      <w:r w:rsidRPr="00FC1B75">
        <w:rPr>
          <w:rFonts w:ascii="仿宋_GB2312" w:eastAsia="仿宋_GB2312" w:hAnsi="仿宋_GB2312" w:cs="仿宋_GB2312" w:hint="eastAsia"/>
          <w:szCs w:val="21"/>
        </w:rPr>
        <w:t>提交下述文件正本</w:t>
      </w:r>
      <w:r w:rsidRPr="00FC1B75">
        <w:rPr>
          <w:rFonts w:ascii="仿宋_GB2312" w:eastAsia="仿宋_GB2312" w:hAnsi="仿宋_GB2312" w:cs="仿宋_GB2312" w:hint="eastAsia"/>
          <w:szCs w:val="21"/>
          <w:u w:val="single"/>
        </w:rPr>
        <w:t xml:space="preserve">   </w:t>
      </w:r>
      <w:r w:rsidRPr="00FC1B75">
        <w:rPr>
          <w:rFonts w:ascii="仿宋_GB2312" w:eastAsia="仿宋_GB2312" w:hAnsi="仿宋_GB2312" w:cs="仿宋_GB2312" w:hint="eastAsia"/>
          <w:szCs w:val="21"/>
        </w:rPr>
        <w:t>份、副本</w:t>
      </w:r>
      <w:r w:rsidRPr="00FC1B75">
        <w:rPr>
          <w:rFonts w:ascii="仿宋_GB2312" w:eastAsia="仿宋_GB2312" w:hAnsi="仿宋_GB2312" w:cs="仿宋_GB2312" w:hint="eastAsia"/>
          <w:szCs w:val="21"/>
          <w:u w:val="single"/>
        </w:rPr>
        <w:t xml:space="preserve">  </w:t>
      </w:r>
      <w:r w:rsidRPr="00FC1B75">
        <w:rPr>
          <w:rFonts w:ascii="仿宋_GB2312" w:eastAsia="仿宋_GB2312" w:hAnsi="仿宋_GB2312" w:cs="仿宋_GB2312" w:hint="eastAsia"/>
          <w:szCs w:val="21"/>
        </w:rPr>
        <w:t>份。</w:t>
      </w:r>
    </w:p>
    <w:p w14:paraId="2DC3F91D" w14:textId="77777777" w:rsidR="006254AD" w:rsidRPr="00FC1B75"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sidRPr="00FC1B75">
        <w:rPr>
          <w:rFonts w:ascii="仿宋_GB2312" w:eastAsia="仿宋_GB2312" w:hAnsi="仿宋_GB2312" w:cs="仿宋_GB2312" w:hint="eastAsia"/>
          <w:szCs w:val="21"/>
        </w:rPr>
        <w:t>据此，签字代表宣布同意如下：</w:t>
      </w:r>
    </w:p>
    <w:p w14:paraId="52389371"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（1）本项目响应总价详见报价一览表。</w:t>
      </w:r>
    </w:p>
    <w:p w14:paraId="5F7D41F2"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（2）本响应有效期为自递交响应文件截止之日起</w:t>
      </w:r>
      <w:r w:rsidRPr="0029448F">
        <w:rPr>
          <w:rFonts w:ascii="仿宋_GB2312" w:eastAsia="仿宋_GB2312" w:hAnsi="仿宋_GB2312" w:cs="仿宋_GB2312" w:hint="eastAsia"/>
          <w:szCs w:val="21"/>
          <w:u w:val="single"/>
        </w:rPr>
        <w:t>90</w:t>
      </w:r>
      <w:r w:rsidRPr="0029448F">
        <w:rPr>
          <w:rFonts w:ascii="仿宋_GB2312" w:eastAsia="仿宋_GB2312" w:hAnsi="仿宋_GB2312" w:cs="仿宋_GB2312" w:hint="eastAsia"/>
          <w:szCs w:val="21"/>
        </w:rPr>
        <w:t>日</w:t>
      </w:r>
      <w:r>
        <w:rPr>
          <w:rFonts w:ascii="仿宋_GB2312" w:eastAsia="仿宋_GB2312" w:hAnsi="仿宋_GB2312" w:cs="仿宋_GB2312" w:hint="eastAsia"/>
          <w:szCs w:val="21"/>
        </w:rPr>
        <w:t>历日。</w:t>
      </w:r>
    </w:p>
    <w:p w14:paraId="6357D055"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（3）已详细审查全部采购文件，包括所有补充通知（如果有的话）。</w:t>
      </w:r>
    </w:p>
    <w:p w14:paraId="3AE02A8A"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（4）在规定的谈判时间后，遵守采购文件中有关保证金的规定。</w:t>
      </w:r>
    </w:p>
    <w:p w14:paraId="44CCCBEC"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w:t>
      </w:r>
    </w:p>
    <w:p w14:paraId="7FB7E3C3" w14:textId="77777777" w:rsidR="006254AD" w:rsidRDefault="006254AD">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sidR="00D87B63">
        <w:rPr>
          <w:rFonts w:ascii="仿宋_GB2312" w:eastAsia="仿宋_GB2312" w:hAnsi="仿宋_GB2312" w:cs="仿宋_GB2312" w:hint="eastAsia"/>
          <w:szCs w:val="21"/>
        </w:rPr>
        <w:t>6</w:t>
      </w:r>
      <w:r>
        <w:rPr>
          <w:rFonts w:ascii="仿宋_GB2312" w:eastAsia="仿宋_GB2312" w:hAnsi="仿宋_GB2312" w:cs="仿宋_GB2312" w:hint="eastAsia"/>
          <w:szCs w:val="21"/>
        </w:rPr>
        <w:t>）按照贵方要求，提供与其响应有关的一切数据或资料，完全理解贵方不一定接受最低价的响应。</w:t>
      </w:r>
    </w:p>
    <w:p w14:paraId="4CA9B789" w14:textId="77777777" w:rsidR="006254AD" w:rsidRDefault="006254AD" w:rsidP="00FD46A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sidR="00D87B63">
        <w:rPr>
          <w:rFonts w:ascii="仿宋_GB2312" w:eastAsia="仿宋_GB2312" w:hAnsi="仿宋_GB2312" w:cs="仿宋_GB2312" w:hint="eastAsia"/>
          <w:szCs w:val="21"/>
        </w:rPr>
        <w:t>7</w:t>
      </w:r>
      <w:r>
        <w:rPr>
          <w:rFonts w:ascii="仿宋_GB2312" w:eastAsia="仿宋_GB2312" w:hAnsi="仿宋_GB2312" w:cs="仿宋_GB2312" w:hint="eastAsia"/>
          <w:szCs w:val="21"/>
        </w:rPr>
        <w:t>）我方承诺响应文件中的证明材料真实、合法、有效。</w:t>
      </w:r>
    </w:p>
    <w:p w14:paraId="25F2DAD0" w14:textId="77777777" w:rsidR="006254AD" w:rsidRDefault="006254AD">
      <w:pPr>
        <w:adjustRightInd w:val="0"/>
        <w:snapToGrid w:val="0"/>
        <w:spacing w:line="360" w:lineRule="auto"/>
        <w:ind w:rightChars="-10" w:right="-21"/>
        <w:rPr>
          <w:rFonts w:ascii="仿宋_GB2312" w:eastAsia="仿宋_GB2312" w:hAnsi="仿宋_GB2312" w:cs="仿宋_GB2312"/>
          <w:szCs w:val="21"/>
        </w:rPr>
      </w:pPr>
    </w:p>
    <w:p w14:paraId="70C12172" w14:textId="77777777" w:rsidR="006254AD" w:rsidRDefault="006254AD">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14:paraId="3C2D01FC" w14:textId="77777777" w:rsidR="006254AD" w:rsidRDefault="006254AD">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14:paraId="25B1E5DC" w14:textId="77777777" w:rsidR="006254AD" w:rsidRDefault="006254AD">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14:paraId="34CBDD13" w14:textId="77777777" w:rsidR="006254AD" w:rsidRDefault="006254AD">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14:paraId="0BECE591" w14:textId="77777777" w:rsidR="006254AD" w:rsidRDefault="006254AD">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14:paraId="1A2F9FFA" w14:textId="77777777" w:rsidR="006254AD" w:rsidRDefault="006254AD">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30190B6B" w14:textId="77777777" w:rsidR="000B1961" w:rsidRDefault="006254AD" w:rsidP="00FD46AA">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 xml:space="preserve"> </w:t>
      </w:r>
      <w:bookmarkStart w:id="49" w:name="_Toc533340158"/>
      <w:bookmarkStart w:id="50" w:name="_Toc4485634"/>
    </w:p>
    <w:p w14:paraId="4BD7DA4B"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32DE4198"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13872F9A"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4439D015"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78F084C0"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3E21B2C2" w14:textId="77777777" w:rsidR="000B1961" w:rsidRDefault="000B1961"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2DD3A3CE" w14:textId="77777777" w:rsidR="00BE5199" w:rsidRDefault="00BE5199" w:rsidP="000B1961">
      <w:pPr>
        <w:adjustRightInd w:val="0"/>
        <w:snapToGrid w:val="0"/>
        <w:spacing w:line="360" w:lineRule="auto"/>
        <w:ind w:rightChars="500" w:right="1050" w:firstLineChars="227" w:firstLine="477"/>
        <w:rPr>
          <w:rFonts w:ascii="仿宋_GB2312" w:eastAsia="仿宋_GB2312" w:hAnsi="仿宋_GB2312" w:cs="仿宋_GB2312"/>
          <w:szCs w:val="21"/>
        </w:rPr>
      </w:pPr>
    </w:p>
    <w:p w14:paraId="2B3FDBD2" w14:textId="77777777" w:rsidR="006254AD" w:rsidRDefault="006254AD" w:rsidP="009144BA">
      <w:pPr>
        <w:adjustRightInd w:val="0"/>
        <w:snapToGrid w:val="0"/>
        <w:spacing w:line="360" w:lineRule="auto"/>
        <w:ind w:rightChars="500" w:right="1050" w:firstLineChars="227" w:firstLine="638"/>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格式1</w:t>
      </w:r>
      <w:bookmarkEnd w:id="49"/>
      <w:bookmarkEnd w:id="50"/>
      <w:r w:rsidR="00B26678">
        <w:rPr>
          <w:rFonts w:ascii="仿宋_GB2312" w:eastAsia="仿宋_GB2312" w:hAnsi="仿宋_GB2312" w:cs="仿宋_GB2312" w:hint="eastAsia"/>
          <w:b/>
          <w:bCs/>
          <w:sz w:val="28"/>
          <w:szCs w:val="28"/>
        </w:rPr>
        <w:t>0</w:t>
      </w:r>
    </w:p>
    <w:p w14:paraId="4BE0D3CA" w14:textId="77777777" w:rsidR="006254AD" w:rsidRDefault="006254AD" w:rsidP="00B867B1">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14:paraId="0B29D7AF" w14:textId="77777777" w:rsidR="006254AD" w:rsidRDefault="006254AD">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6254AD" w14:paraId="374D6A51" w14:textId="77777777">
        <w:trPr>
          <w:trHeight w:val="646"/>
          <w:jc w:val="center"/>
        </w:trPr>
        <w:tc>
          <w:tcPr>
            <w:tcW w:w="1549" w:type="dxa"/>
            <w:vAlign w:val="center"/>
          </w:tcPr>
          <w:p w14:paraId="5F440C3F"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14:paraId="5096A527"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309" w:type="dxa"/>
            <w:vAlign w:val="center"/>
          </w:tcPr>
          <w:p w14:paraId="3E4AA1F5"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谈判保证金</w:t>
            </w:r>
          </w:p>
        </w:tc>
        <w:tc>
          <w:tcPr>
            <w:tcW w:w="1109" w:type="dxa"/>
            <w:vAlign w:val="center"/>
          </w:tcPr>
          <w:p w14:paraId="50341735"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14:paraId="796B38F9"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14:paraId="217597CD"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254AD" w14:paraId="6C441BD2" w14:textId="77777777">
        <w:trPr>
          <w:trHeight w:val="1453"/>
          <w:jc w:val="center"/>
        </w:trPr>
        <w:tc>
          <w:tcPr>
            <w:tcW w:w="1549" w:type="dxa"/>
            <w:vAlign w:val="center"/>
          </w:tcPr>
          <w:p w14:paraId="2FF46CE9"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14:paraId="4F02E50F" w14:textId="77777777" w:rsidR="006254AD" w:rsidRDefault="006254AD">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14:paraId="3D1A560D" w14:textId="77777777" w:rsidR="006254AD" w:rsidRDefault="006254AD">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14:paraId="36641640"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14:paraId="38B673CF"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14:paraId="4A85AEE1"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14:paraId="0592D00C" w14:textId="77777777" w:rsidR="006254AD" w:rsidRDefault="006254AD">
            <w:pPr>
              <w:adjustRightInd w:val="0"/>
              <w:snapToGrid w:val="0"/>
              <w:ind w:leftChars="-26" w:left="-55" w:rightChars="-22" w:right="-46"/>
              <w:jc w:val="center"/>
              <w:rPr>
                <w:rFonts w:ascii="仿宋_GB2312" w:eastAsia="仿宋_GB2312" w:hAnsi="仿宋_GB2312" w:cs="仿宋_GB2312"/>
                <w:szCs w:val="21"/>
              </w:rPr>
            </w:pPr>
          </w:p>
        </w:tc>
      </w:tr>
      <w:tr w:rsidR="006254AD" w14:paraId="44FA9AF7" w14:textId="77777777">
        <w:trPr>
          <w:trHeight w:val="641"/>
          <w:jc w:val="center"/>
        </w:trPr>
        <w:tc>
          <w:tcPr>
            <w:tcW w:w="3922" w:type="dxa"/>
            <w:gridSpan w:val="2"/>
            <w:vAlign w:val="center"/>
          </w:tcPr>
          <w:p w14:paraId="0BEC41BA" w14:textId="77777777" w:rsidR="006254AD" w:rsidRDefault="006254AD">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最后报价</w:t>
            </w:r>
          </w:p>
        </w:tc>
        <w:tc>
          <w:tcPr>
            <w:tcW w:w="4621" w:type="dxa"/>
            <w:gridSpan w:val="4"/>
            <w:vAlign w:val="center"/>
          </w:tcPr>
          <w:p w14:paraId="01A2288F" w14:textId="77777777" w:rsidR="006254AD" w:rsidRDefault="006254AD">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现场填报</w:t>
            </w:r>
          </w:p>
        </w:tc>
      </w:tr>
    </w:tbl>
    <w:p w14:paraId="5D17C53B" w14:textId="77777777" w:rsidR="006254AD" w:rsidRDefault="006254AD">
      <w:pPr>
        <w:adjustRightInd w:val="0"/>
        <w:snapToGrid w:val="0"/>
        <w:ind w:rightChars="50" w:right="105" w:firstLineChars="200" w:firstLine="420"/>
        <w:jc w:val="left"/>
        <w:rPr>
          <w:rFonts w:ascii="仿宋_GB2312" w:eastAsia="仿宋_GB2312" w:hAnsi="仿宋_GB2312" w:cs="仿宋_GB2312"/>
          <w:szCs w:val="21"/>
        </w:rPr>
      </w:pPr>
    </w:p>
    <w:p w14:paraId="73F64305" w14:textId="77777777" w:rsidR="006254AD" w:rsidRDefault="006254AD">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注：1、此表中，响应总价应和分项报价表的总价相一致</w:t>
      </w:r>
    </w:p>
    <w:p w14:paraId="497607CF" w14:textId="77777777" w:rsidR="006254AD" w:rsidRDefault="006254AD">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2、供应商应按谈判小组要求，在规定时间内提交最后报价（现场填报）。</w:t>
      </w:r>
    </w:p>
    <w:p w14:paraId="501666BE"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06705900"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1F12FD8A"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369554E0"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19E5E2A1"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2333F862"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1BCC7C6E"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0ECE3D9D" w14:textId="77777777" w:rsidR="006254AD" w:rsidRDefault="006254AD">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bookmarkStart w:id="51" w:name="_Toc533340159"/>
      <w:bookmarkStart w:id="52" w:name="_Toc4485635"/>
      <w:r>
        <w:rPr>
          <w:rFonts w:ascii="仿宋_GB2312" w:eastAsia="仿宋_GB2312" w:hAnsi="仿宋_GB2312" w:cs="仿宋_GB2312" w:hint="eastAsia"/>
          <w:sz w:val="28"/>
          <w:szCs w:val="28"/>
        </w:rPr>
        <w:lastRenderedPageBreak/>
        <w:t>格式1</w:t>
      </w:r>
      <w:bookmarkEnd w:id="51"/>
      <w:bookmarkEnd w:id="52"/>
      <w:r w:rsidR="00B26678">
        <w:rPr>
          <w:rFonts w:ascii="仿宋_GB2312" w:eastAsia="仿宋_GB2312" w:hAnsi="仿宋_GB2312" w:cs="仿宋_GB2312" w:hint="eastAsia"/>
          <w:sz w:val="28"/>
          <w:szCs w:val="28"/>
        </w:rPr>
        <w:t>1</w:t>
      </w:r>
    </w:p>
    <w:p w14:paraId="191E659D" w14:textId="77777777" w:rsidR="006254AD" w:rsidRDefault="006254AD" w:rsidP="00B867B1">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分项报价表</w:t>
      </w:r>
    </w:p>
    <w:p w14:paraId="3E2CE6A4" w14:textId="77777777" w:rsidR="006254AD" w:rsidRDefault="006254AD">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347"/>
        <w:gridCol w:w="1033"/>
        <w:gridCol w:w="1033"/>
        <w:gridCol w:w="721"/>
        <w:gridCol w:w="802"/>
        <w:gridCol w:w="802"/>
        <w:gridCol w:w="675"/>
        <w:gridCol w:w="682"/>
        <w:gridCol w:w="802"/>
      </w:tblGrid>
      <w:tr w:rsidR="006254AD" w14:paraId="4E26C7F0" w14:textId="77777777">
        <w:trPr>
          <w:trHeight w:val="782"/>
          <w:jc w:val="center"/>
        </w:trPr>
        <w:tc>
          <w:tcPr>
            <w:tcW w:w="557" w:type="dxa"/>
            <w:vAlign w:val="center"/>
          </w:tcPr>
          <w:p w14:paraId="5B98FAA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14:paraId="16D54AD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14:paraId="0FA4CFF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14:paraId="40CB9AA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14:paraId="5DF9345D"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14:paraId="3C5AAE0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14:paraId="7DD2042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14:paraId="7CF610F3"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14:paraId="06F530E5"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14:paraId="076162FD"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14:paraId="3E1F345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254AD" w14:paraId="5C7B50F1" w14:textId="77777777">
        <w:trPr>
          <w:trHeight w:val="528"/>
          <w:jc w:val="center"/>
        </w:trPr>
        <w:tc>
          <w:tcPr>
            <w:tcW w:w="557" w:type="dxa"/>
            <w:vAlign w:val="center"/>
          </w:tcPr>
          <w:p w14:paraId="40D12B1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336ED03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3D36DD65"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7CD8387D"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0DFC1A9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1B9493A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2DF253F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448C688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5992BA3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CFDB7A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6E90722D" w14:textId="77777777">
        <w:trPr>
          <w:trHeight w:val="528"/>
          <w:jc w:val="center"/>
        </w:trPr>
        <w:tc>
          <w:tcPr>
            <w:tcW w:w="557" w:type="dxa"/>
            <w:vAlign w:val="center"/>
          </w:tcPr>
          <w:p w14:paraId="01DD0E4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1879CD1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13BE3C5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041D6A3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7780719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1592446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27573D8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58E0EFB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485805E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73E68BD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19F11985" w14:textId="77777777">
        <w:trPr>
          <w:trHeight w:val="528"/>
          <w:jc w:val="center"/>
        </w:trPr>
        <w:tc>
          <w:tcPr>
            <w:tcW w:w="557" w:type="dxa"/>
            <w:vAlign w:val="center"/>
          </w:tcPr>
          <w:p w14:paraId="367920E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5FF0482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200D2B9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344EA39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47E5A56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50063A7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19FD412B"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23B9DDF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2C855AA5"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12F346D5"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695EE1C8" w14:textId="77777777">
        <w:trPr>
          <w:trHeight w:val="528"/>
          <w:jc w:val="center"/>
        </w:trPr>
        <w:tc>
          <w:tcPr>
            <w:tcW w:w="557" w:type="dxa"/>
            <w:vAlign w:val="center"/>
          </w:tcPr>
          <w:p w14:paraId="516CC96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55763B5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33CF8625"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3B5A17D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0A51DAF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014913BD"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B86F85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33F355FD"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1936AB7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15DDFC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393AE0C2" w14:textId="77777777">
        <w:trPr>
          <w:trHeight w:val="528"/>
          <w:jc w:val="center"/>
        </w:trPr>
        <w:tc>
          <w:tcPr>
            <w:tcW w:w="557" w:type="dxa"/>
            <w:vAlign w:val="center"/>
          </w:tcPr>
          <w:p w14:paraId="7808A59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7EC5C6A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0463006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65138CD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3A0F05F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D65E512"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7911D0C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3B83829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3F34BC8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5318EA9"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7842CFEA" w14:textId="77777777">
        <w:trPr>
          <w:trHeight w:val="528"/>
          <w:jc w:val="center"/>
        </w:trPr>
        <w:tc>
          <w:tcPr>
            <w:tcW w:w="557" w:type="dxa"/>
            <w:vAlign w:val="center"/>
          </w:tcPr>
          <w:p w14:paraId="22CD338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14:paraId="353E1BE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2AC15BAA"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56E64E1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5C4DBCB0"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2D4C95F6"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6E21D907"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238FD98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6097FC5C"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41B92EBD"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r w:rsidR="006254AD" w14:paraId="28738651" w14:textId="77777777">
        <w:trPr>
          <w:trHeight w:val="528"/>
          <w:jc w:val="center"/>
        </w:trPr>
        <w:tc>
          <w:tcPr>
            <w:tcW w:w="1904" w:type="dxa"/>
            <w:gridSpan w:val="2"/>
            <w:vAlign w:val="center"/>
          </w:tcPr>
          <w:p w14:paraId="362F3A3F"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14:paraId="4CDA4EA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14:paraId="6E07B58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14:paraId="38CCE978"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28257531"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400D8F0D"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14:paraId="6335ACA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14:paraId="1D2E6994"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14:paraId="1895087E" w14:textId="77777777" w:rsidR="006254AD" w:rsidRDefault="006254AD">
            <w:pPr>
              <w:adjustRightInd w:val="0"/>
              <w:snapToGrid w:val="0"/>
              <w:ind w:leftChars="-46" w:left="-97" w:rightChars="-30" w:right="-63"/>
              <w:jc w:val="center"/>
              <w:rPr>
                <w:rFonts w:ascii="仿宋_GB2312" w:eastAsia="仿宋_GB2312" w:hAnsi="仿宋_GB2312" w:cs="仿宋_GB2312"/>
                <w:szCs w:val="21"/>
              </w:rPr>
            </w:pPr>
          </w:p>
        </w:tc>
      </w:tr>
    </w:tbl>
    <w:p w14:paraId="72F4A245"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2E0230E5" w14:textId="77777777" w:rsidR="006254AD" w:rsidRDefault="006254AD">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注：此表中，总价应和报价一览表的响应总价相一致。</w:t>
      </w:r>
    </w:p>
    <w:p w14:paraId="251A9689" w14:textId="77777777" w:rsidR="006254AD" w:rsidRDefault="006254AD">
      <w:pPr>
        <w:adjustRightInd w:val="0"/>
        <w:snapToGrid w:val="0"/>
        <w:spacing w:line="360" w:lineRule="auto"/>
        <w:ind w:rightChars="50" w:right="105"/>
        <w:jc w:val="left"/>
        <w:rPr>
          <w:rFonts w:ascii="仿宋_GB2312" w:eastAsia="仿宋_GB2312" w:hAnsi="仿宋_GB2312" w:cs="仿宋_GB2312"/>
          <w:b/>
          <w:sz w:val="28"/>
          <w:szCs w:val="28"/>
        </w:rPr>
      </w:pPr>
    </w:p>
    <w:p w14:paraId="080DDB57"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16A45CB8"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3A85B697"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p>
    <w:p w14:paraId="36BA9E17"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304FAD07"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7BADA2C2"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4F49D5AD" w14:textId="77777777" w:rsidR="006254AD" w:rsidRDefault="006254AD">
      <w:pPr>
        <w:pStyle w:val="2"/>
        <w:adjustRightInd w:val="0"/>
        <w:snapToGrid w:val="0"/>
        <w:spacing w:before="12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b w:val="0"/>
          <w:sz w:val="28"/>
          <w:szCs w:val="28"/>
        </w:rPr>
        <w:br w:type="page"/>
      </w:r>
      <w:r>
        <w:rPr>
          <w:rFonts w:ascii="仿宋_GB2312" w:eastAsia="仿宋_GB2312" w:hAnsi="仿宋_GB2312" w:cs="仿宋_GB2312" w:hint="eastAsia"/>
          <w:sz w:val="28"/>
          <w:szCs w:val="28"/>
        </w:rPr>
        <w:lastRenderedPageBreak/>
        <w:t>格式1</w:t>
      </w:r>
      <w:r w:rsidR="00B26678">
        <w:rPr>
          <w:rFonts w:ascii="仿宋_GB2312" w:eastAsia="仿宋_GB2312" w:hAnsi="仿宋_GB2312" w:cs="仿宋_GB2312" w:hint="eastAsia"/>
          <w:sz w:val="28"/>
          <w:szCs w:val="28"/>
        </w:rPr>
        <w:t>2</w:t>
      </w:r>
    </w:p>
    <w:p w14:paraId="5E972896" w14:textId="77777777" w:rsidR="006254AD" w:rsidRDefault="006254AD" w:rsidP="00B867B1">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技术规格偏离表</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1157"/>
        <w:gridCol w:w="1134"/>
        <w:gridCol w:w="1134"/>
      </w:tblGrid>
      <w:tr w:rsidR="006254AD" w14:paraId="7EDC15D1" w14:textId="77777777">
        <w:trPr>
          <w:trHeight w:val="1385"/>
        </w:trPr>
        <w:tc>
          <w:tcPr>
            <w:tcW w:w="8920" w:type="dxa"/>
            <w:gridSpan w:val="5"/>
            <w:tcBorders>
              <w:top w:val="single" w:sz="4" w:space="0" w:color="auto"/>
              <w:left w:val="single" w:sz="4" w:space="0" w:color="auto"/>
              <w:bottom w:val="single" w:sz="4" w:space="0" w:color="auto"/>
              <w:right w:val="single" w:sz="4" w:space="0" w:color="auto"/>
            </w:tcBorders>
            <w:vAlign w:val="center"/>
          </w:tcPr>
          <w:p w14:paraId="67FCDB0E" w14:textId="77777777" w:rsidR="006254AD" w:rsidRDefault="006254AD">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14:paraId="6A6C9CBF" w14:textId="77777777" w:rsidR="006254AD" w:rsidRDefault="006254AD">
            <w:pPr>
              <w:pStyle w:val="af5"/>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14:paraId="63C64478" w14:textId="77777777" w:rsidR="006254AD" w:rsidRDefault="006254AD">
            <w:pPr>
              <w:pStyle w:val="af5"/>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14:paraId="483D9DD0" w14:textId="77777777" w:rsidR="006254AD" w:rsidRDefault="006254AD">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6254AD" w14:paraId="44675957" w14:textId="77777777">
        <w:trPr>
          <w:trHeight w:val="1615"/>
        </w:trPr>
        <w:tc>
          <w:tcPr>
            <w:tcW w:w="3085" w:type="dxa"/>
            <w:tcBorders>
              <w:top w:val="single" w:sz="4" w:space="0" w:color="auto"/>
              <w:left w:val="single" w:sz="4" w:space="0" w:color="auto"/>
              <w:bottom w:val="single" w:sz="4" w:space="0" w:color="auto"/>
              <w:right w:val="single" w:sz="4" w:space="0" w:color="auto"/>
            </w:tcBorders>
            <w:vAlign w:val="center"/>
          </w:tcPr>
          <w:p w14:paraId="5C3DEA49"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采购文件要求</w:t>
            </w:r>
          </w:p>
          <w:p w14:paraId="4E51D9FF" w14:textId="77777777" w:rsidR="006254AD" w:rsidRDefault="006254AD">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410" w:type="dxa"/>
            <w:tcBorders>
              <w:top w:val="single" w:sz="4" w:space="0" w:color="auto"/>
              <w:left w:val="single" w:sz="4" w:space="0" w:color="auto"/>
              <w:bottom w:val="single" w:sz="4" w:space="0" w:color="auto"/>
              <w:right w:val="single" w:sz="4" w:space="0" w:color="auto"/>
            </w:tcBorders>
            <w:vAlign w:val="center"/>
          </w:tcPr>
          <w:p w14:paraId="3524DF8F"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14:paraId="62A13535"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57" w:type="dxa"/>
            <w:tcBorders>
              <w:top w:val="single" w:sz="4" w:space="0" w:color="auto"/>
              <w:left w:val="single" w:sz="4" w:space="0" w:color="auto"/>
              <w:bottom w:val="single" w:sz="4" w:space="0" w:color="auto"/>
              <w:right w:val="single" w:sz="4" w:space="0" w:color="auto"/>
            </w:tcBorders>
            <w:vAlign w:val="center"/>
          </w:tcPr>
          <w:p w14:paraId="5D831E4D"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34" w:type="dxa"/>
            <w:tcBorders>
              <w:top w:val="single" w:sz="4" w:space="0" w:color="auto"/>
              <w:left w:val="single" w:sz="4" w:space="0" w:color="auto"/>
              <w:bottom w:val="single" w:sz="4" w:space="0" w:color="auto"/>
              <w:right w:val="single" w:sz="4" w:space="0" w:color="auto"/>
            </w:tcBorders>
            <w:vAlign w:val="center"/>
          </w:tcPr>
          <w:p w14:paraId="0A2E46F8"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134" w:type="dxa"/>
            <w:tcBorders>
              <w:top w:val="single" w:sz="4" w:space="0" w:color="auto"/>
              <w:left w:val="single" w:sz="4" w:space="0" w:color="auto"/>
              <w:bottom w:val="single" w:sz="4" w:space="0" w:color="auto"/>
              <w:right w:val="single" w:sz="4" w:space="0" w:color="auto"/>
            </w:tcBorders>
            <w:vAlign w:val="center"/>
          </w:tcPr>
          <w:p w14:paraId="2C654726" w14:textId="77777777" w:rsidR="006254AD" w:rsidRDefault="006254AD">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6254AD" w14:paraId="1EF493EC" w14:textId="77777777" w:rsidTr="00FD46AA">
        <w:trPr>
          <w:trHeight w:val="1637"/>
        </w:trPr>
        <w:tc>
          <w:tcPr>
            <w:tcW w:w="3085" w:type="dxa"/>
            <w:tcBorders>
              <w:top w:val="single" w:sz="4" w:space="0" w:color="auto"/>
              <w:left w:val="single" w:sz="4" w:space="0" w:color="auto"/>
              <w:bottom w:val="single" w:sz="4" w:space="0" w:color="auto"/>
              <w:right w:val="single" w:sz="4" w:space="0" w:color="auto"/>
            </w:tcBorders>
            <w:vAlign w:val="center"/>
          </w:tcPr>
          <w:p w14:paraId="4BDB44F5" w14:textId="77777777" w:rsidR="006254AD" w:rsidRDefault="006254AD">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410" w:type="dxa"/>
            <w:tcBorders>
              <w:top w:val="single" w:sz="4" w:space="0" w:color="auto"/>
              <w:left w:val="single" w:sz="4" w:space="0" w:color="auto"/>
              <w:bottom w:val="single" w:sz="4" w:space="0" w:color="auto"/>
              <w:right w:val="single" w:sz="4" w:space="0" w:color="auto"/>
            </w:tcBorders>
            <w:vAlign w:val="center"/>
          </w:tcPr>
          <w:p w14:paraId="35F1497D" w14:textId="77777777" w:rsidR="006254AD" w:rsidRDefault="006254AD">
            <w:pPr>
              <w:tabs>
                <w:tab w:val="left" w:pos="0"/>
              </w:tabs>
              <w:adjustRightInd w:val="0"/>
              <w:snapToGrid w:val="0"/>
              <w:jc w:val="center"/>
              <w:rPr>
                <w:rFonts w:ascii="仿宋_GB2312" w:eastAsia="仿宋_GB2312" w:hAnsi="仿宋_GB2312" w:cs="仿宋_GB2312"/>
                <w:kern w:val="0"/>
                <w:szCs w:val="21"/>
              </w:rPr>
            </w:pPr>
          </w:p>
        </w:tc>
        <w:tc>
          <w:tcPr>
            <w:tcW w:w="1157" w:type="dxa"/>
            <w:tcBorders>
              <w:top w:val="single" w:sz="4" w:space="0" w:color="auto"/>
              <w:left w:val="single" w:sz="4" w:space="0" w:color="auto"/>
              <w:bottom w:val="single" w:sz="4" w:space="0" w:color="auto"/>
              <w:right w:val="single" w:sz="4" w:space="0" w:color="auto"/>
            </w:tcBorders>
            <w:vAlign w:val="center"/>
          </w:tcPr>
          <w:p w14:paraId="049D1C20"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A4CB7B1"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C2FC065" w14:textId="77777777" w:rsidR="006254AD" w:rsidRDefault="006254AD">
            <w:pPr>
              <w:tabs>
                <w:tab w:val="left" w:pos="0"/>
              </w:tabs>
              <w:spacing w:line="240" w:lineRule="exact"/>
              <w:jc w:val="center"/>
              <w:rPr>
                <w:rFonts w:ascii="仿宋_GB2312" w:eastAsia="仿宋_GB2312" w:hAnsi="仿宋_GB2312" w:cs="仿宋_GB2312"/>
                <w:kern w:val="0"/>
                <w:szCs w:val="21"/>
              </w:rPr>
            </w:pPr>
          </w:p>
        </w:tc>
      </w:tr>
      <w:tr w:rsidR="006254AD" w14:paraId="47A3FDAE" w14:textId="77777777">
        <w:trPr>
          <w:trHeight w:val="2120"/>
        </w:trPr>
        <w:tc>
          <w:tcPr>
            <w:tcW w:w="3085" w:type="dxa"/>
            <w:tcBorders>
              <w:top w:val="single" w:sz="4" w:space="0" w:color="auto"/>
              <w:left w:val="single" w:sz="4" w:space="0" w:color="auto"/>
              <w:bottom w:val="single" w:sz="4" w:space="0" w:color="auto"/>
              <w:right w:val="single" w:sz="4" w:space="0" w:color="auto"/>
            </w:tcBorders>
            <w:vAlign w:val="center"/>
          </w:tcPr>
          <w:p w14:paraId="27DB852D" w14:textId="77777777" w:rsidR="006254AD" w:rsidRDefault="006254AD">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410" w:type="dxa"/>
            <w:tcBorders>
              <w:top w:val="single" w:sz="4" w:space="0" w:color="auto"/>
              <w:left w:val="single" w:sz="4" w:space="0" w:color="auto"/>
              <w:bottom w:val="single" w:sz="4" w:space="0" w:color="auto"/>
              <w:right w:val="single" w:sz="4" w:space="0" w:color="auto"/>
            </w:tcBorders>
            <w:vAlign w:val="center"/>
          </w:tcPr>
          <w:p w14:paraId="2B90CAEB" w14:textId="77777777" w:rsidR="006254AD" w:rsidRDefault="006254AD">
            <w:pPr>
              <w:tabs>
                <w:tab w:val="left" w:pos="0"/>
              </w:tabs>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采购单位未提供需求而供应商人认为需说明及补充的内容在此填列</w:t>
            </w:r>
          </w:p>
        </w:tc>
        <w:tc>
          <w:tcPr>
            <w:tcW w:w="1157" w:type="dxa"/>
            <w:tcBorders>
              <w:top w:val="single" w:sz="4" w:space="0" w:color="auto"/>
              <w:left w:val="single" w:sz="4" w:space="0" w:color="auto"/>
              <w:bottom w:val="single" w:sz="4" w:space="0" w:color="auto"/>
              <w:right w:val="single" w:sz="4" w:space="0" w:color="auto"/>
            </w:tcBorders>
            <w:vAlign w:val="center"/>
          </w:tcPr>
          <w:p w14:paraId="6CC55C5B"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A74F7BB" w14:textId="77777777" w:rsidR="006254AD" w:rsidRDefault="006254AD">
            <w:pPr>
              <w:tabs>
                <w:tab w:val="left" w:pos="0"/>
              </w:tabs>
              <w:spacing w:line="240" w:lineRule="exact"/>
              <w:jc w:val="center"/>
              <w:rPr>
                <w:rFonts w:ascii="仿宋_GB2312" w:eastAsia="仿宋_GB2312" w:hAnsi="仿宋_GB2312" w:cs="仿宋_GB2312"/>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450B7B2" w14:textId="77777777" w:rsidR="006254AD" w:rsidRDefault="006254AD">
            <w:pPr>
              <w:tabs>
                <w:tab w:val="left" w:pos="0"/>
              </w:tabs>
              <w:spacing w:line="240" w:lineRule="exact"/>
              <w:jc w:val="center"/>
              <w:rPr>
                <w:rFonts w:ascii="仿宋_GB2312" w:eastAsia="仿宋_GB2312" w:hAnsi="仿宋_GB2312" w:cs="仿宋_GB2312"/>
                <w:kern w:val="0"/>
                <w:szCs w:val="21"/>
              </w:rPr>
            </w:pPr>
          </w:p>
        </w:tc>
      </w:tr>
    </w:tbl>
    <w:p w14:paraId="7947EA21" w14:textId="77777777" w:rsidR="006254AD" w:rsidRDefault="006254AD" w:rsidP="009144BA">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14:paraId="56EDDFBC"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14:paraId="7EAD10ED"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14:paraId="506F47F0"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14:paraId="58279522" w14:textId="77777777" w:rsidR="006254AD" w:rsidRDefault="006254AD">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0191161E" w14:textId="77777777" w:rsidR="00FD46AA" w:rsidRDefault="006254AD" w:rsidP="00FD46AA">
      <w:pPr>
        <w:snapToGrid w:val="0"/>
        <w:spacing w:line="480" w:lineRule="auto"/>
        <w:rPr>
          <w:rFonts w:ascii="仿宋_GB2312" w:eastAsia="仿宋_GB2312" w:hAnsi="仿宋_GB2312" w:cs="仿宋_GB2312"/>
          <w:u w:val="single"/>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360A2B6E" w14:textId="77777777" w:rsidR="006254AD" w:rsidRDefault="006254AD" w:rsidP="00FD46AA">
      <w:pPr>
        <w:snapToGrid w:val="0"/>
        <w:spacing w:line="480" w:lineRule="auto"/>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3F30ED15" w14:textId="77777777" w:rsidR="006254AD" w:rsidRDefault="006254AD">
      <w:pPr>
        <w:adjustRightInd w:val="0"/>
        <w:snapToGrid w:val="0"/>
        <w:spacing w:line="360" w:lineRule="auto"/>
        <w:ind w:rightChars="50" w:right="105"/>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bookmarkStart w:id="53" w:name="_Toc533340161"/>
      <w:bookmarkStart w:id="54" w:name="_Toc4485637"/>
      <w:r>
        <w:rPr>
          <w:rFonts w:ascii="仿宋_GB2312" w:eastAsia="仿宋_GB2312" w:hAnsi="仿宋_GB2312" w:cs="仿宋_GB2312" w:hint="eastAsia"/>
          <w:b/>
          <w:bCs/>
          <w:sz w:val="28"/>
          <w:szCs w:val="28"/>
        </w:rPr>
        <w:lastRenderedPageBreak/>
        <w:t>格式1</w:t>
      </w:r>
      <w:bookmarkEnd w:id="53"/>
      <w:bookmarkEnd w:id="54"/>
      <w:r w:rsidR="00B26678">
        <w:rPr>
          <w:rFonts w:ascii="仿宋_GB2312" w:eastAsia="仿宋_GB2312" w:hAnsi="仿宋_GB2312" w:cs="仿宋_GB2312" w:hint="eastAsia"/>
          <w:b/>
          <w:bCs/>
          <w:sz w:val="28"/>
          <w:szCs w:val="28"/>
        </w:rPr>
        <w:t>3</w:t>
      </w:r>
    </w:p>
    <w:p w14:paraId="530426EE" w14:textId="77777777" w:rsidR="006254AD" w:rsidRDefault="006254AD">
      <w:pPr>
        <w:adjustRightInd w:val="0"/>
        <w:snapToGrid w:val="0"/>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p w14:paraId="61564C4E" w14:textId="77777777" w:rsidR="006254AD" w:rsidRDefault="006254AD">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包号： </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907"/>
        <w:gridCol w:w="2142"/>
        <w:gridCol w:w="1041"/>
        <w:gridCol w:w="1088"/>
      </w:tblGrid>
      <w:tr w:rsidR="006254AD" w14:paraId="0004A6E1" w14:textId="77777777" w:rsidTr="000B1961">
        <w:trPr>
          <w:trHeight w:val="824"/>
          <w:jc w:val="center"/>
        </w:trPr>
        <w:tc>
          <w:tcPr>
            <w:tcW w:w="538" w:type="dxa"/>
            <w:vAlign w:val="center"/>
          </w:tcPr>
          <w:p w14:paraId="46BA2FFE" w14:textId="77777777" w:rsidR="006254AD" w:rsidRDefault="006254AD">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907" w:type="dxa"/>
            <w:vAlign w:val="center"/>
          </w:tcPr>
          <w:p w14:paraId="6FCFED13" w14:textId="77777777" w:rsidR="006254AD" w:rsidRDefault="006254AD">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采购文件的商务条款</w:t>
            </w:r>
          </w:p>
          <w:p w14:paraId="16C6EEE3" w14:textId="77777777" w:rsidR="006254AD" w:rsidRDefault="006254AD">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sz w:val="18"/>
                <w:szCs w:val="18"/>
              </w:rPr>
              <w:t>实质性要求及重要指标用★标注，★标注项不得负偏离，如果负偏离，则响应文件无效。</w:t>
            </w:r>
            <w:r>
              <w:rPr>
                <w:rFonts w:ascii="仿宋_GB2312" w:eastAsia="仿宋_GB2312" w:hAnsi="仿宋_GB2312" w:cs="仿宋_GB2312" w:hint="eastAsia"/>
                <w:szCs w:val="21"/>
              </w:rPr>
              <w:t>）</w:t>
            </w:r>
          </w:p>
        </w:tc>
        <w:tc>
          <w:tcPr>
            <w:tcW w:w="2142" w:type="dxa"/>
            <w:vAlign w:val="center"/>
          </w:tcPr>
          <w:p w14:paraId="68C72D0A" w14:textId="77777777" w:rsidR="006254AD" w:rsidRDefault="006254AD">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响应文件响应内容</w:t>
            </w:r>
          </w:p>
        </w:tc>
        <w:tc>
          <w:tcPr>
            <w:tcW w:w="1041" w:type="dxa"/>
            <w:vAlign w:val="center"/>
          </w:tcPr>
          <w:p w14:paraId="3C17C9C6" w14:textId="77777777" w:rsidR="006254AD" w:rsidRDefault="006254AD">
            <w:pPr>
              <w:adjustRightInd w:val="0"/>
              <w:snapToGrid w:val="0"/>
              <w:ind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1088" w:type="dxa"/>
            <w:vAlign w:val="center"/>
          </w:tcPr>
          <w:p w14:paraId="77A49568" w14:textId="77777777" w:rsidR="006254AD" w:rsidRDefault="006254AD">
            <w:pPr>
              <w:adjustRightInd w:val="0"/>
              <w:snapToGrid w:val="0"/>
              <w:ind w:rightChars="-25" w:right="-53"/>
              <w:rPr>
                <w:rFonts w:ascii="仿宋_GB2312" w:eastAsia="仿宋_GB2312" w:hAnsi="仿宋_GB2312" w:cs="仿宋_GB2312"/>
                <w:szCs w:val="21"/>
              </w:rPr>
            </w:pPr>
            <w:r>
              <w:rPr>
                <w:rFonts w:ascii="仿宋_GB2312" w:eastAsia="仿宋_GB2312" w:hAnsi="仿宋_GB2312" w:cs="仿宋_GB2312" w:hint="eastAsia"/>
                <w:szCs w:val="21"/>
              </w:rPr>
              <w:t>偏离说明</w:t>
            </w:r>
          </w:p>
        </w:tc>
      </w:tr>
      <w:tr w:rsidR="006254AD" w14:paraId="659A3B28" w14:textId="77777777" w:rsidTr="000B1961">
        <w:trPr>
          <w:trHeight w:val="338"/>
          <w:jc w:val="center"/>
        </w:trPr>
        <w:tc>
          <w:tcPr>
            <w:tcW w:w="538" w:type="dxa"/>
            <w:vAlign w:val="center"/>
          </w:tcPr>
          <w:p w14:paraId="4D82AF06"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907" w:type="dxa"/>
            <w:vAlign w:val="center"/>
          </w:tcPr>
          <w:p w14:paraId="2981563E" w14:textId="77777777" w:rsidR="006254AD" w:rsidRPr="00D1026E" w:rsidRDefault="006254AD" w:rsidP="00E060D5">
            <w:pPr>
              <w:adjustRightInd w:val="0"/>
              <w:snapToGrid w:val="0"/>
              <w:rPr>
                <w:rFonts w:ascii="仿宋_GB2312" w:eastAsia="仿宋_GB2312" w:hAnsi="仿宋_GB2312" w:cs="仿宋_GB2312"/>
                <w:color w:val="FF0000"/>
                <w:szCs w:val="21"/>
              </w:rPr>
            </w:pPr>
            <w:r w:rsidRPr="00D1026E">
              <w:rPr>
                <w:rFonts w:ascii="仿宋_GB2312" w:eastAsia="仿宋_GB2312" w:hAnsi="仿宋_GB2312" w:cs="仿宋_GB2312" w:hint="eastAsia"/>
                <w:color w:val="FF0000"/>
                <w:szCs w:val="21"/>
              </w:rPr>
              <w:t>交货时间：</w:t>
            </w:r>
            <w:r w:rsidR="002F0094" w:rsidRPr="00D1026E">
              <w:rPr>
                <w:rFonts w:ascii="仿宋_GB2312" w:eastAsia="仿宋_GB2312" w:hAnsi="仿宋_GB2312" w:cs="仿宋_GB2312" w:hint="eastAsia"/>
                <w:color w:val="FF0000"/>
                <w:szCs w:val="21"/>
              </w:rPr>
              <w:t>合同签订后</w:t>
            </w:r>
            <w:r w:rsidR="00E060D5">
              <w:rPr>
                <w:rFonts w:ascii="仿宋_GB2312" w:eastAsia="仿宋_GB2312" w:hAnsi="仿宋_GB2312" w:cs="仿宋_GB2312" w:hint="eastAsia"/>
                <w:color w:val="FF0000"/>
                <w:szCs w:val="21"/>
              </w:rPr>
              <w:t>2个月内</w:t>
            </w:r>
          </w:p>
        </w:tc>
        <w:tc>
          <w:tcPr>
            <w:tcW w:w="2142" w:type="dxa"/>
            <w:vAlign w:val="center"/>
          </w:tcPr>
          <w:p w14:paraId="61D660CA"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784BFE2B"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1662C131"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01EACE42" w14:textId="77777777" w:rsidTr="000B1961">
        <w:trPr>
          <w:trHeight w:val="338"/>
          <w:jc w:val="center"/>
        </w:trPr>
        <w:tc>
          <w:tcPr>
            <w:tcW w:w="538" w:type="dxa"/>
            <w:vAlign w:val="center"/>
          </w:tcPr>
          <w:p w14:paraId="68DC5CDF"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907" w:type="dxa"/>
            <w:vAlign w:val="center"/>
          </w:tcPr>
          <w:p w14:paraId="68E3D411" w14:textId="77777777" w:rsidR="006254AD" w:rsidRPr="00AE3194" w:rsidRDefault="006254AD">
            <w:pPr>
              <w:adjustRightInd w:val="0"/>
              <w:snapToGrid w:val="0"/>
              <w:rPr>
                <w:rFonts w:ascii="仿宋_GB2312" w:eastAsia="仿宋_GB2312" w:hAnsi="仿宋_GB2312" w:cs="仿宋_GB2312"/>
                <w:szCs w:val="21"/>
              </w:rPr>
            </w:pPr>
            <w:r w:rsidRPr="00AE3194">
              <w:rPr>
                <w:rFonts w:ascii="仿宋_GB2312" w:eastAsia="仿宋_GB2312" w:hAnsi="仿宋_GB2312" w:cs="仿宋_GB2312" w:hint="eastAsia"/>
                <w:szCs w:val="21"/>
              </w:rPr>
              <w:t>交货地点：</w:t>
            </w:r>
            <w:r w:rsidR="000B1961">
              <w:rPr>
                <w:rFonts w:ascii="仿宋_GB2312" w:eastAsia="仿宋_GB2312" w:hAnsi="仿宋_GB2312" w:cs="仿宋_GB2312" w:hint="eastAsia"/>
                <w:szCs w:val="21"/>
                <w:shd w:val="clear" w:color="auto" w:fill="FFFFFF"/>
              </w:rPr>
              <w:t>学校指定地点</w:t>
            </w:r>
          </w:p>
        </w:tc>
        <w:tc>
          <w:tcPr>
            <w:tcW w:w="2142" w:type="dxa"/>
            <w:vAlign w:val="center"/>
          </w:tcPr>
          <w:p w14:paraId="074B7016"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7417C2A6"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4E933F28"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3D48D9B2" w14:textId="77777777" w:rsidTr="000B1961">
        <w:trPr>
          <w:trHeight w:val="338"/>
          <w:jc w:val="center"/>
        </w:trPr>
        <w:tc>
          <w:tcPr>
            <w:tcW w:w="538" w:type="dxa"/>
            <w:vAlign w:val="center"/>
          </w:tcPr>
          <w:p w14:paraId="27F75C98"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3907" w:type="dxa"/>
            <w:vAlign w:val="center"/>
          </w:tcPr>
          <w:p w14:paraId="57A809E9" w14:textId="77777777" w:rsidR="006254AD" w:rsidRPr="00AE3194" w:rsidRDefault="006254AD" w:rsidP="00192B5A">
            <w:pPr>
              <w:adjustRightInd w:val="0"/>
              <w:snapToGrid w:val="0"/>
              <w:rPr>
                <w:rFonts w:ascii="仿宋_GB2312" w:eastAsia="仿宋_GB2312" w:hAnsi="仿宋_GB2312" w:cs="仿宋_GB2312"/>
                <w:szCs w:val="21"/>
              </w:rPr>
            </w:pPr>
            <w:r w:rsidRPr="00AE3194">
              <w:rPr>
                <w:rFonts w:ascii="仿宋_GB2312" w:eastAsia="仿宋_GB2312" w:hAnsi="仿宋_GB2312" w:cs="仿宋_GB2312" w:hint="eastAsia"/>
                <w:szCs w:val="21"/>
              </w:rPr>
              <w:t>付款方式及条件：</w:t>
            </w:r>
            <w:r w:rsidR="00426745">
              <w:rPr>
                <w:rFonts w:ascii="仿宋_GB2312" w:eastAsia="仿宋_GB2312" w:hAnsi="仿宋_GB2312" w:cs="仿宋_GB2312" w:hint="eastAsia"/>
                <w:szCs w:val="21"/>
              </w:rPr>
              <w:t>货到安装调试、履约验收合格后</w:t>
            </w:r>
            <w:r w:rsidR="00096074">
              <w:rPr>
                <w:rFonts w:ascii="仿宋_GB2312" w:eastAsia="仿宋_GB2312" w:hAnsi="仿宋_GB2312" w:cs="仿宋_GB2312" w:hint="eastAsia"/>
                <w:szCs w:val="21"/>
              </w:rPr>
              <w:t>，并收到</w:t>
            </w:r>
            <w:r w:rsidR="00096074" w:rsidRPr="00096074">
              <w:rPr>
                <w:rFonts w:ascii="仿宋_GB2312" w:eastAsia="仿宋_GB2312" w:hAnsi="仿宋_GB2312" w:cs="仿宋_GB2312" w:hint="eastAsia"/>
                <w:szCs w:val="21"/>
              </w:rPr>
              <w:t>相应金额的合法有效的增值税专用发票后，10日内</w:t>
            </w:r>
            <w:r w:rsidR="00426745">
              <w:rPr>
                <w:rFonts w:ascii="仿宋_GB2312" w:eastAsia="仿宋_GB2312" w:hAnsi="仿宋_GB2312" w:cs="仿宋_GB2312" w:hint="eastAsia"/>
                <w:szCs w:val="21"/>
              </w:rPr>
              <w:t>付100%货款</w:t>
            </w:r>
            <w:r w:rsidR="00012F7E" w:rsidRPr="00012F7E">
              <w:rPr>
                <w:rFonts w:ascii="仿宋_GB2312" w:eastAsia="仿宋_GB2312" w:hAnsi="仿宋_GB2312" w:cs="仿宋_GB2312" w:hint="eastAsia"/>
                <w:szCs w:val="21"/>
              </w:rPr>
              <w:t>。</w:t>
            </w:r>
          </w:p>
        </w:tc>
        <w:tc>
          <w:tcPr>
            <w:tcW w:w="2142" w:type="dxa"/>
            <w:vAlign w:val="center"/>
          </w:tcPr>
          <w:p w14:paraId="6491268E"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2F80F98B"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01F208D1"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4AF256BC" w14:textId="77777777" w:rsidTr="000B1961">
        <w:trPr>
          <w:trHeight w:val="1369"/>
          <w:jc w:val="center"/>
        </w:trPr>
        <w:tc>
          <w:tcPr>
            <w:tcW w:w="538" w:type="dxa"/>
            <w:vAlign w:val="center"/>
          </w:tcPr>
          <w:p w14:paraId="2ED45C1B"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907" w:type="dxa"/>
            <w:vAlign w:val="center"/>
          </w:tcPr>
          <w:p w14:paraId="23DE4B81" w14:textId="77777777" w:rsidR="002F0094" w:rsidRPr="00AE3194" w:rsidRDefault="006254AD">
            <w:pPr>
              <w:adjustRightInd w:val="0"/>
              <w:snapToGrid w:val="0"/>
              <w:rPr>
                <w:rFonts w:ascii="仿宋_GB2312" w:eastAsia="仿宋_GB2312" w:hAnsi="仿宋_GB2312" w:cs="仿宋_GB2312"/>
              </w:rPr>
            </w:pPr>
            <w:r w:rsidRPr="00AE3194">
              <w:rPr>
                <w:rFonts w:ascii="仿宋_GB2312" w:eastAsia="仿宋_GB2312" w:hAnsi="仿宋_GB2312" w:cs="仿宋_GB2312" w:hint="eastAsia"/>
                <w:szCs w:val="21"/>
              </w:rPr>
              <w:t>验收标准：</w:t>
            </w:r>
            <w:r w:rsidR="002F0094" w:rsidRPr="00AE3194">
              <w:rPr>
                <w:rFonts w:ascii="仿宋_GB2312" w:eastAsia="仿宋_GB2312" w:hAnsi="仿宋_GB2312" w:cs="仿宋_GB2312" w:hint="eastAsia"/>
              </w:rPr>
              <w:t>以</w:t>
            </w:r>
            <w:r w:rsidR="00BE5199">
              <w:rPr>
                <w:rFonts w:ascii="仿宋_GB2312" w:eastAsia="仿宋_GB2312" w:hAnsi="仿宋_GB2312" w:cs="仿宋_GB2312" w:hint="eastAsia"/>
              </w:rPr>
              <w:t>响应</w:t>
            </w:r>
            <w:r w:rsidR="002F0094" w:rsidRPr="00AE3194">
              <w:rPr>
                <w:rFonts w:ascii="仿宋_GB2312" w:eastAsia="仿宋_GB2312" w:hAnsi="仿宋_GB2312" w:cs="仿宋_GB2312" w:hint="eastAsia"/>
              </w:rPr>
              <w:t>文件技术要求为标准及行业相关标准</w:t>
            </w:r>
          </w:p>
          <w:p w14:paraId="22036995" w14:textId="77777777" w:rsidR="006254AD" w:rsidRPr="00AE3194" w:rsidRDefault="006254AD">
            <w:pPr>
              <w:adjustRightInd w:val="0"/>
              <w:snapToGrid w:val="0"/>
              <w:rPr>
                <w:rFonts w:ascii="仿宋_GB2312" w:eastAsia="仿宋_GB2312" w:hAnsi="仿宋_GB2312" w:cs="仿宋_GB2312"/>
                <w:szCs w:val="21"/>
              </w:rPr>
            </w:pPr>
            <w:r w:rsidRPr="00AE3194">
              <w:rPr>
                <w:rFonts w:ascii="仿宋_GB2312" w:eastAsia="仿宋_GB2312" w:hAnsi="仿宋_GB2312" w:cs="仿宋_GB2312" w:hint="eastAsia"/>
                <w:szCs w:val="21"/>
              </w:rPr>
              <w:t>验收程序：</w:t>
            </w:r>
            <w:r w:rsidR="002F0094" w:rsidRPr="00AE3194">
              <w:rPr>
                <w:rFonts w:ascii="仿宋_GB2312" w:eastAsia="仿宋_GB2312" w:hAnsi="仿宋_GB2312" w:cs="仿宋_GB2312" w:hint="eastAsia"/>
              </w:rPr>
              <w:t>成立验收小组对成交供应</w:t>
            </w:r>
            <w:proofErr w:type="gramStart"/>
            <w:r w:rsidR="002F0094" w:rsidRPr="00AE3194">
              <w:rPr>
                <w:rFonts w:ascii="仿宋_GB2312" w:eastAsia="仿宋_GB2312" w:hAnsi="仿宋_GB2312" w:cs="仿宋_GB2312" w:hint="eastAsia"/>
              </w:rPr>
              <w:t>商履行</w:t>
            </w:r>
            <w:proofErr w:type="gramEnd"/>
            <w:r w:rsidR="002F0094" w:rsidRPr="00AE3194">
              <w:rPr>
                <w:rFonts w:ascii="仿宋_GB2312" w:eastAsia="仿宋_GB2312" w:hAnsi="仿宋_GB2312" w:cs="仿宋_GB2312" w:hint="eastAsia"/>
              </w:rPr>
              <w:t>合同情况进行检验并出具履约验收意见书</w:t>
            </w:r>
          </w:p>
          <w:p w14:paraId="77F64B2C" w14:textId="77777777" w:rsidR="006254AD" w:rsidRPr="00AE3194" w:rsidRDefault="006254AD">
            <w:pPr>
              <w:adjustRightInd w:val="0"/>
              <w:snapToGrid w:val="0"/>
              <w:rPr>
                <w:rFonts w:ascii="仿宋_GB2312" w:eastAsia="仿宋_GB2312" w:hAnsi="仿宋_GB2312" w:cs="仿宋_GB2312"/>
                <w:szCs w:val="21"/>
              </w:rPr>
            </w:pPr>
            <w:r w:rsidRPr="00AE3194">
              <w:rPr>
                <w:rFonts w:ascii="仿宋_GB2312" w:eastAsia="仿宋_GB2312" w:hAnsi="仿宋_GB2312" w:cs="仿宋_GB2312" w:hint="eastAsia"/>
                <w:szCs w:val="21"/>
              </w:rPr>
              <w:t>验收报告：</w:t>
            </w:r>
            <w:r w:rsidR="002F0094" w:rsidRPr="00AE3194">
              <w:rPr>
                <w:rFonts w:ascii="仿宋_GB2312" w:eastAsia="仿宋_GB2312" w:hAnsi="仿宋_GB2312" w:cs="仿宋_GB2312" w:hint="eastAsia"/>
              </w:rPr>
              <w:t>政府采购履约验收书</w:t>
            </w:r>
          </w:p>
          <w:p w14:paraId="3EAED337" w14:textId="77777777" w:rsidR="006254AD" w:rsidRPr="00AE3194" w:rsidRDefault="006254AD">
            <w:pPr>
              <w:adjustRightInd w:val="0"/>
              <w:snapToGrid w:val="0"/>
              <w:rPr>
                <w:rFonts w:ascii="仿宋_GB2312" w:eastAsia="仿宋_GB2312" w:hAnsi="仿宋_GB2312" w:cs="仿宋_GB2312"/>
                <w:szCs w:val="21"/>
              </w:rPr>
            </w:pPr>
            <w:r w:rsidRPr="00AE3194">
              <w:rPr>
                <w:rFonts w:ascii="仿宋_GB2312" w:eastAsia="仿宋_GB2312" w:hAnsi="仿宋_GB2312" w:cs="仿宋_GB2312" w:hint="eastAsia"/>
                <w:szCs w:val="21"/>
              </w:rPr>
              <w:t>组织验收主体：本项目的履约验收工作由采购人依法组织实施。</w:t>
            </w:r>
          </w:p>
        </w:tc>
        <w:tc>
          <w:tcPr>
            <w:tcW w:w="2142" w:type="dxa"/>
            <w:vAlign w:val="center"/>
          </w:tcPr>
          <w:p w14:paraId="53E9C51D" w14:textId="77777777" w:rsidR="006254AD" w:rsidRPr="002F0094"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4A3BC519"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72052892"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3578B30A" w14:textId="77777777" w:rsidTr="000B1961">
        <w:trPr>
          <w:trHeight w:val="338"/>
          <w:jc w:val="center"/>
        </w:trPr>
        <w:tc>
          <w:tcPr>
            <w:tcW w:w="538" w:type="dxa"/>
            <w:vAlign w:val="center"/>
          </w:tcPr>
          <w:p w14:paraId="4DF64123"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3907" w:type="dxa"/>
            <w:vAlign w:val="center"/>
          </w:tcPr>
          <w:p w14:paraId="7B2DC98E" w14:textId="77777777" w:rsidR="006254AD" w:rsidRPr="00D1026E" w:rsidRDefault="006254AD" w:rsidP="00E060D5">
            <w:pPr>
              <w:adjustRightInd w:val="0"/>
              <w:snapToGrid w:val="0"/>
              <w:rPr>
                <w:rFonts w:ascii="仿宋_GB2312" w:eastAsia="仿宋_GB2312" w:hAnsi="仿宋_GB2312" w:cs="仿宋_GB2312"/>
                <w:color w:val="FF0000"/>
                <w:szCs w:val="21"/>
              </w:rPr>
            </w:pPr>
            <w:r w:rsidRPr="00D1026E">
              <w:rPr>
                <w:rFonts w:ascii="仿宋_GB2312" w:eastAsia="仿宋_GB2312" w:hAnsi="仿宋_GB2312" w:cs="仿宋_GB2312" w:hint="eastAsia"/>
                <w:color w:val="FF0000"/>
                <w:szCs w:val="21"/>
              </w:rPr>
              <w:t>质量保证期：（</w:t>
            </w:r>
            <w:r w:rsidR="003C6E47" w:rsidRPr="00D1026E">
              <w:rPr>
                <w:rFonts w:ascii="仿宋_GB2312" w:eastAsia="仿宋_GB2312" w:hAnsi="仿宋_GB2312" w:cs="仿宋_GB2312" w:hint="eastAsia"/>
                <w:color w:val="FF0000"/>
                <w:szCs w:val="21"/>
              </w:rPr>
              <w:t xml:space="preserve"> </w:t>
            </w:r>
            <w:r w:rsidR="00E060D5">
              <w:rPr>
                <w:rFonts w:ascii="仿宋_GB2312" w:eastAsia="仿宋_GB2312" w:hAnsi="仿宋_GB2312" w:cs="仿宋_GB2312" w:hint="eastAsia"/>
                <w:color w:val="FF0000"/>
                <w:szCs w:val="21"/>
              </w:rPr>
              <w:t>1</w:t>
            </w:r>
            <w:r w:rsidR="003C6E47" w:rsidRPr="00D1026E">
              <w:rPr>
                <w:rFonts w:ascii="仿宋_GB2312" w:eastAsia="仿宋_GB2312" w:hAnsi="仿宋_GB2312" w:cs="仿宋_GB2312" w:hint="eastAsia"/>
                <w:color w:val="FF0000"/>
                <w:szCs w:val="21"/>
              </w:rPr>
              <w:t xml:space="preserve"> </w:t>
            </w:r>
            <w:r w:rsidRPr="00D1026E">
              <w:rPr>
                <w:rFonts w:ascii="仿宋_GB2312" w:eastAsia="仿宋_GB2312" w:hAnsi="仿宋_GB2312" w:cs="仿宋_GB2312" w:hint="eastAsia"/>
                <w:color w:val="FF0000"/>
                <w:szCs w:val="21"/>
              </w:rPr>
              <w:t>）年</w:t>
            </w:r>
          </w:p>
        </w:tc>
        <w:tc>
          <w:tcPr>
            <w:tcW w:w="2142" w:type="dxa"/>
            <w:vAlign w:val="center"/>
          </w:tcPr>
          <w:p w14:paraId="269A57BB"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0A246040"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308D3D62"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123F96B9" w14:textId="77777777" w:rsidTr="000B1961">
        <w:trPr>
          <w:trHeight w:val="554"/>
          <w:jc w:val="center"/>
        </w:trPr>
        <w:tc>
          <w:tcPr>
            <w:tcW w:w="538" w:type="dxa"/>
            <w:vAlign w:val="center"/>
          </w:tcPr>
          <w:p w14:paraId="727969AF"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3907" w:type="dxa"/>
            <w:vAlign w:val="center"/>
          </w:tcPr>
          <w:p w14:paraId="36D863B9" w14:textId="77777777" w:rsidR="006254AD" w:rsidRPr="00D1026E" w:rsidRDefault="006254AD" w:rsidP="00E060D5">
            <w:pPr>
              <w:adjustRightInd w:val="0"/>
              <w:snapToGrid w:val="0"/>
              <w:rPr>
                <w:rFonts w:ascii="仿宋_GB2312" w:eastAsia="仿宋_GB2312" w:hAnsi="仿宋_GB2312" w:cs="仿宋_GB2312"/>
                <w:color w:val="FF0000"/>
                <w:szCs w:val="21"/>
              </w:rPr>
            </w:pPr>
            <w:r w:rsidRPr="00D1026E">
              <w:rPr>
                <w:rFonts w:ascii="仿宋_GB2312" w:eastAsia="仿宋_GB2312" w:hAnsi="仿宋_GB2312" w:cs="仿宋_GB2312" w:hint="eastAsia"/>
                <w:color w:val="FF0000"/>
                <w:szCs w:val="21"/>
              </w:rPr>
              <w:t xml:space="preserve">保修期内上门免费服务，终身维修，提供配件：（ </w:t>
            </w:r>
            <w:r w:rsidR="00E060D5">
              <w:rPr>
                <w:rFonts w:ascii="仿宋_GB2312" w:eastAsia="仿宋_GB2312" w:hAnsi="仿宋_GB2312" w:cs="仿宋_GB2312" w:hint="eastAsia"/>
                <w:color w:val="FF0000"/>
                <w:szCs w:val="21"/>
              </w:rPr>
              <w:t>1</w:t>
            </w:r>
            <w:r w:rsidRPr="00D1026E">
              <w:rPr>
                <w:rFonts w:ascii="仿宋_GB2312" w:eastAsia="仿宋_GB2312" w:hAnsi="仿宋_GB2312" w:cs="仿宋_GB2312" w:hint="eastAsia"/>
                <w:color w:val="FF0000"/>
                <w:szCs w:val="21"/>
              </w:rPr>
              <w:t xml:space="preserve"> ）年</w:t>
            </w:r>
          </w:p>
        </w:tc>
        <w:tc>
          <w:tcPr>
            <w:tcW w:w="2142" w:type="dxa"/>
            <w:vAlign w:val="center"/>
          </w:tcPr>
          <w:p w14:paraId="26768182"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2B530EC7"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2C6AA4C3"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3E8DAB0F" w14:textId="77777777" w:rsidTr="000B1961">
        <w:trPr>
          <w:trHeight w:val="826"/>
          <w:jc w:val="center"/>
        </w:trPr>
        <w:tc>
          <w:tcPr>
            <w:tcW w:w="538" w:type="dxa"/>
            <w:vAlign w:val="center"/>
          </w:tcPr>
          <w:p w14:paraId="2C85EE6E"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3907" w:type="dxa"/>
            <w:vAlign w:val="center"/>
          </w:tcPr>
          <w:p w14:paraId="2918C6C8" w14:textId="77777777" w:rsidR="00016294" w:rsidRPr="00D1026E" w:rsidRDefault="006254AD" w:rsidP="00016294">
            <w:pPr>
              <w:adjustRightInd w:val="0"/>
              <w:snapToGrid w:val="0"/>
              <w:ind w:hanging="1"/>
              <w:rPr>
                <w:rFonts w:ascii="仿宋_GB2312" w:eastAsia="仿宋_GB2312" w:hAnsi="仿宋_GB2312" w:cs="仿宋_GB2312"/>
                <w:color w:val="FF0000"/>
                <w:szCs w:val="21"/>
              </w:rPr>
            </w:pPr>
            <w:r w:rsidRPr="00D1026E">
              <w:rPr>
                <w:rFonts w:ascii="仿宋_GB2312" w:eastAsia="仿宋_GB2312" w:hAnsi="仿宋_GB2312" w:cs="仿宋_GB2312" w:hint="eastAsia"/>
                <w:color w:val="FF0000"/>
                <w:szCs w:val="21"/>
              </w:rPr>
              <w:t>热线支持：</w:t>
            </w:r>
            <w:r w:rsidR="00012F7E" w:rsidRPr="00D1026E">
              <w:rPr>
                <w:rFonts w:ascii="仿宋_GB2312" w:eastAsia="仿宋_GB2312" w:hAnsi="仿宋_GB2312" w:cs="仿宋_GB2312" w:hint="eastAsia"/>
                <w:color w:val="FF0000"/>
                <w:szCs w:val="21"/>
              </w:rPr>
              <w:t>保证在</w:t>
            </w:r>
            <w:r w:rsidR="00426745" w:rsidRPr="00D1026E">
              <w:rPr>
                <w:rFonts w:ascii="仿宋_GB2312" w:eastAsia="仿宋_GB2312" w:hAnsi="仿宋_GB2312" w:cs="仿宋_GB2312" w:hint="eastAsia"/>
                <w:color w:val="FF0000"/>
                <w:szCs w:val="21"/>
              </w:rPr>
              <w:t>20</w:t>
            </w:r>
            <w:r w:rsidR="00012F7E" w:rsidRPr="00D1026E">
              <w:rPr>
                <w:rFonts w:ascii="仿宋_GB2312" w:eastAsia="仿宋_GB2312" w:hAnsi="仿宋_GB2312" w:cs="仿宋_GB2312" w:hint="eastAsia"/>
                <w:color w:val="FF0000"/>
                <w:szCs w:val="21"/>
              </w:rPr>
              <w:t>分钟内予以电话答复，</w:t>
            </w:r>
            <w:r w:rsidR="00426745" w:rsidRPr="00D1026E">
              <w:rPr>
                <w:rFonts w:ascii="仿宋_GB2312" w:eastAsia="仿宋_GB2312" w:hAnsi="仿宋_GB2312" w:cs="仿宋_GB2312" w:hint="eastAsia"/>
                <w:color w:val="FF0000"/>
                <w:szCs w:val="21"/>
              </w:rPr>
              <w:t>40</w:t>
            </w:r>
            <w:r w:rsidR="00012F7E" w:rsidRPr="00D1026E">
              <w:rPr>
                <w:rFonts w:ascii="仿宋_GB2312" w:eastAsia="仿宋_GB2312" w:hAnsi="仿宋_GB2312" w:cs="仿宋_GB2312" w:hint="eastAsia"/>
                <w:color w:val="FF0000"/>
                <w:szCs w:val="21"/>
              </w:rPr>
              <w:t>分钟内提出解决方案。</w:t>
            </w:r>
          </w:p>
          <w:p w14:paraId="368EB1CF" w14:textId="77777777" w:rsidR="006254AD" w:rsidRPr="00D1026E" w:rsidRDefault="006254AD" w:rsidP="00016294">
            <w:pPr>
              <w:adjustRightInd w:val="0"/>
              <w:snapToGrid w:val="0"/>
              <w:ind w:hanging="1"/>
              <w:rPr>
                <w:rFonts w:ascii="仿宋_GB2312" w:eastAsia="仿宋_GB2312" w:hAnsi="仿宋_GB2312" w:cs="仿宋_GB2312"/>
                <w:color w:val="FF0000"/>
                <w:szCs w:val="21"/>
              </w:rPr>
            </w:pPr>
            <w:r w:rsidRPr="00D1026E">
              <w:rPr>
                <w:rFonts w:ascii="仿宋_GB2312" w:eastAsia="仿宋_GB2312" w:hAnsi="仿宋_GB2312" w:cs="仿宋_GB2312" w:hint="eastAsia"/>
                <w:color w:val="FF0000"/>
                <w:szCs w:val="21"/>
              </w:rPr>
              <w:t>现场支持：</w:t>
            </w:r>
            <w:r w:rsidR="00012F7E" w:rsidRPr="00D1026E">
              <w:rPr>
                <w:rFonts w:ascii="仿宋_GB2312" w:eastAsia="仿宋_GB2312" w:hAnsi="仿宋_GB2312" w:cs="仿宋_GB2312" w:hint="eastAsia"/>
                <w:color w:val="FF0000"/>
                <w:szCs w:val="21"/>
              </w:rPr>
              <w:t xml:space="preserve"> </w:t>
            </w:r>
            <w:r w:rsidR="00016294" w:rsidRPr="00D1026E">
              <w:rPr>
                <w:rFonts w:ascii="仿宋_GB2312" w:eastAsia="仿宋_GB2312" w:hAnsi="仿宋_GB2312" w:cs="仿宋_GB2312" w:hint="eastAsia"/>
                <w:color w:val="FF0000"/>
                <w:szCs w:val="21"/>
              </w:rPr>
              <w:t>1</w:t>
            </w:r>
            <w:r w:rsidR="00012F7E" w:rsidRPr="00D1026E">
              <w:rPr>
                <w:rFonts w:ascii="仿宋_GB2312" w:eastAsia="仿宋_GB2312" w:hAnsi="仿宋_GB2312" w:cs="仿宋_GB2312" w:hint="eastAsia"/>
                <w:color w:val="FF0000"/>
                <w:szCs w:val="21"/>
              </w:rPr>
              <w:t>小时内赶到用户</w:t>
            </w:r>
            <w:r w:rsidR="00620E42" w:rsidRPr="00D1026E">
              <w:rPr>
                <w:rFonts w:ascii="仿宋_GB2312" w:eastAsia="仿宋_GB2312" w:hAnsi="仿宋_GB2312" w:cs="仿宋_GB2312" w:hint="eastAsia"/>
                <w:color w:val="FF0000"/>
                <w:szCs w:val="21"/>
              </w:rPr>
              <w:t>现场</w:t>
            </w:r>
            <w:r w:rsidR="003C6E47" w:rsidRPr="00D1026E">
              <w:rPr>
                <w:rFonts w:ascii="仿宋_GB2312" w:eastAsia="仿宋_GB2312" w:hAnsi="仿宋_GB2312" w:cs="仿宋_GB2312" w:hint="eastAsia"/>
                <w:color w:val="FF0000"/>
                <w:szCs w:val="21"/>
              </w:rPr>
              <w:t xml:space="preserve"> </w:t>
            </w:r>
          </w:p>
        </w:tc>
        <w:tc>
          <w:tcPr>
            <w:tcW w:w="2142" w:type="dxa"/>
            <w:vAlign w:val="center"/>
          </w:tcPr>
          <w:p w14:paraId="1B483329" w14:textId="77777777" w:rsidR="006254AD" w:rsidRPr="00336BE5"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3BDF6105"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0399CE58"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4F038698" w14:textId="77777777" w:rsidTr="000B1961">
        <w:trPr>
          <w:trHeight w:val="338"/>
          <w:jc w:val="center"/>
        </w:trPr>
        <w:tc>
          <w:tcPr>
            <w:tcW w:w="538" w:type="dxa"/>
            <w:vAlign w:val="center"/>
          </w:tcPr>
          <w:p w14:paraId="5BE834EA"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3907" w:type="dxa"/>
            <w:vAlign w:val="center"/>
          </w:tcPr>
          <w:p w14:paraId="7642E65F" w14:textId="77777777" w:rsidR="006254AD" w:rsidRPr="00AE3194" w:rsidRDefault="006254AD">
            <w:pPr>
              <w:adjustRightInd w:val="0"/>
              <w:snapToGrid w:val="0"/>
              <w:ind w:hanging="1"/>
              <w:rPr>
                <w:rFonts w:ascii="仿宋_GB2312" w:eastAsia="仿宋_GB2312" w:hAnsi="仿宋_GB2312" w:cs="仿宋_GB2312"/>
                <w:szCs w:val="21"/>
              </w:rPr>
            </w:pPr>
            <w:r w:rsidRPr="00BE5199">
              <w:rPr>
                <w:rFonts w:ascii="仿宋_GB2312" w:eastAsia="仿宋_GB2312" w:hAnsi="仿宋_GB2312" w:cs="仿宋_GB2312" w:hint="eastAsia"/>
                <w:szCs w:val="21"/>
              </w:rPr>
              <w:t>售后服务网络：</w:t>
            </w:r>
            <w:r w:rsidR="00BE5199" w:rsidRPr="00BE5199">
              <w:rPr>
                <w:rFonts w:ascii="仿宋_GB2312" w:eastAsia="仿宋_GB2312" w:hAnsi="仿宋_GB2312" w:cs="仿宋_GB2312" w:hint="eastAsia"/>
                <w:szCs w:val="21"/>
              </w:rPr>
              <w:t>省内</w:t>
            </w:r>
          </w:p>
        </w:tc>
        <w:tc>
          <w:tcPr>
            <w:tcW w:w="2142" w:type="dxa"/>
            <w:vAlign w:val="center"/>
          </w:tcPr>
          <w:p w14:paraId="7F8CC3E4"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41" w:type="dxa"/>
            <w:vAlign w:val="center"/>
          </w:tcPr>
          <w:p w14:paraId="56440BEC"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0B8A2D96" w14:textId="77777777" w:rsidR="006254AD" w:rsidRDefault="006254AD">
            <w:pPr>
              <w:adjustRightInd w:val="0"/>
              <w:snapToGrid w:val="0"/>
              <w:ind w:rightChars="50" w:right="105"/>
              <w:jc w:val="center"/>
              <w:rPr>
                <w:rFonts w:ascii="仿宋_GB2312" w:eastAsia="仿宋_GB2312" w:hAnsi="仿宋_GB2312" w:cs="仿宋_GB2312"/>
                <w:szCs w:val="21"/>
              </w:rPr>
            </w:pPr>
          </w:p>
        </w:tc>
      </w:tr>
      <w:tr w:rsidR="006254AD" w14:paraId="184AB570" w14:textId="77777777" w:rsidTr="000B1961">
        <w:trPr>
          <w:trHeight w:val="833"/>
          <w:jc w:val="center"/>
        </w:trPr>
        <w:tc>
          <w:tcPr>
            <w:tcW w:w="538" w:type="dxa"/>
            <w:vAlign w:val="center"/>
          </w:tcPr>
          <w:p w14:paraId="554F4A69" w14:textId="77777777" w:rsidR="006254AD" w:rsidRDefault="005C446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3907" w:type="dxa"/>
            <w:vAlign w:val="center"/>
          </w:tcPr>
          <w:p w14:paraId="5DE68C23" w14:textId="77777777" w:rsidR="006254AD" w:rsidRPr="00AE3194" w:rsidRDefault="006254AD">
            <w:pPr>
              <w:adjustRightInd w:val="0"/>
              <w:snapToGrid w:val="0"/>
              <w:ind w:hanging="1"/>
              <w:rPr>
                <w:rFonts w:ascii="仿宋_GB2312" w:eastAsia="仿宋_GB2312" w:hAnsi="仿宋_GB2312" w:cs="仿宋_GB2312"/>
                <w:szCs w:val="21"/>
              </w:rPr>
            </w:pPr>
            <w:r w:rsidRPr="00AE3194">
              <w:rPr>
                <w:rFonts w:ascii="仿宋_GB2312" w:eastAsia="仿宋_GB2312" w:hAnsi="仿宋_GB2312" w:cs="仿宋_GB2312" w:hint="eastAsia"/>
                <w:szCs w:val="21"/>
              </w:rPr>
              <w:t>其它</w:t>
            </w:r>
          </w:p>
        </w:tc>
        <w:tc>
          <w:tcPr>
            <w:tcW w:w="2142" w:type="dxa"/>
            <w:vAlign w:val="center"/>
          </w:tcPr>
          <w:p w14:paraId="709B0D6D" w14:textId="77777777" w:rsidR="006254AD" w:rsidRDefault="006254AD">
            <w:pPr>
              <w:adjustRightInd w:val="0"/>
              <w:snapToGrid w:val="0"/>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采购单位未提供需求而供应商认为需说明及补充的内容在此填列</w:t>
            </w:r>
          </w:p>
        </w:tc>
        <w:tc>
          <w:tcPr>
            <w:tcW w:w="1041" w:type="dxa"/>
            <w:vAlign w:val="center"/>
          </w:tcPr>
          <w:p w14:paraId="075F1253" w14:textId="77777777" w:rsidR="006254AD" w:rsidRDefault="006254AD">
            <w:pPr>
              <w:adjustRightInd w:val="0"/>
              <w:snapToGrid w:val="0"/>
              <w:ind w:rightChars="50" w:right="105"/>
              <w:jc w:val="center"/>
              <w:rPr>
                <w:rFonts w:ascii="仿宋_GB2312" w:eastAsia="仿宋_GB2312" w:hAnsi="仿宋_GB2312" w:cs="仿宋_GB2312"/>
                <w:szCs w:val="21"/>
              </w:rPr>
            </w:pPr>
          </w:p>
        </w:tc>
        <w:tc>
          <w:tcPr>
            <w:tcW w:w="1088" w:type="dxa"/>
            <w:vAlign w:val="center"/>
          </w:tcPr>
          <w:p w14:paraId="654EBA37" w14:textId="77777777" w:rsidR="006254AD" w:rsidRDefault="006254AD">
            <w:pPr>
              <w:adjustRightInd w:val="0"/>
              <w:snapToGrid w:val="0"/>
              <w:ind w:rightChars="50" w:right="105"/>
              <w:jc w:val="center"/>
              <w:rPr>
                <w:rFonts w:ascii="仿宋_GB2312" w:eastAsia="仿宋_GB2312" w:hAnsi="仿宋_GB2312" w:cs="仿宋_GB2312"/>
                <w:szCs w:val="21"/>
              </w:rPr>
            </w:pPr>
          </w:p>
        </w:tc>
      </w:tr>
    </w:tbl>
    <w:p w14:paraId="051F3AEB" w14:textId="77777777" w:rsidR="006254AD" w:rsidRDefault="006254AD">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14:paraId="1A2409D0"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14:paraId="73992C21"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14:paraId="563ED756"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14:paraId="43D7E711"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4CC8556F"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3C82707F" w14:textId="77777777" w:rsidR="006254AD" w:rsidRDefault="006254AD">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73228490" w14:textId="77777777" w:rsidR="006254AD" w:rsidRDefault="006254AD">
      <w:pPr>
        <w:pStyle w:val="2"/>
        <w:adjustRightInd w:val="0"/>
        <w:snapToGrid w:val="0"/>
        <w:spacing w:before="0" w:after="0" w:line="360" w:lineRule="auto"/>
        <w:rPr>
          <w:rFonts w:ascii="仿宋_GB2312" w:eastAsia="仿宋_GB2312" w:hAnsi="仿宋_GB2312" w:cs="仿宋_GB2312"/>
          <w:bCs/>
          <w:sz w:val="28"/>
          <w:szCs w:val="28"/>
        </w:rPr>
      </w:pPr>
      <w:r>
        <w:rPr>
          <w:rFonts w:hint="eastAsia"/>
        </w:rPr>
        <w:br w:type="page"/>
      </w:r>
      <w:bookmarkStart w:id="55" w:name="_Toc533340162"/>
      <w:bookmarkStart w:id="56" w:name="_Toc4485638"/>
      <w:r>
        <w:rPr>
          <w:rFonts w:ascii="仿宋_GB2312" w:eastAsia="仿宋_GB2312" w:hAnsi="仿宋_GB2312" w:cs="仿宋_GB2312" w:hint="eastAsia"/>
          <w:bCs/>
          <w:sz w:val="28"/>
          <w:szCs w:val="28"/>
        </w:rPr>
        <w:lastRenderedPageBreak/>
        <w:t>格式1</w:t>
      </w:r>
      <w:bookmarkEnd w:id="55"/>
      <w:bookmarkEnd w:id="56"/>
      <w:r w:rsidR="00B26678">
        <w:rPr>
          <w:rFonts w:ascii="仿宋_GB2312" w:eastAsia="仿宋_GB2312" w:hAnsi="仿宋_GB2312" w:cs="仿宋_GB2312" w:hint="eastAsia"/>
          <w:bCs/>
          <w:sz w:val="28"/>
          <w:szCs w:val="28"/>
        </w:rPr>
        <w:t>4</w:t>
      </w:r>
    </w:p>
    <w:p w14:paraId="0E446CA5" w14:textId="77777777" w:rsidR="006254AD" w:rsidRDefault="006254AD" w:rsidP="00B867B1">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14:paraId="7208B1C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14:paraId="529A310F"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14:paraId="0058E4CB"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直接控股、管理关系的其他单位。</w:t>
      </w:r>
    </w:p>
    <w:p w14:paraId="6D4DF924"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35BB929"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14:paraId="50DB5573"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096A0AC7"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442C1A48"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AF91984"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154C33A"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BD28606"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366C7B0F"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14:paraId="7AB9B0FB"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14:paraId="40C798C6" w14:textId="77777777" w:rsidR="006254AD" w:rsidRDefault="006254AD">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14:paraId="443CCD0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B9365DA"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10B75F40"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65CDC1E3"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2193FEAE"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459E0B30"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5B201032"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p>
    <w:p w14:paraId="781A2D3F" w14:textId="77777777" w:rsidR="00FD46AA" w:rsidRDefault="00BE5199" w:rsidP="00FD46AA">
      <w:pPr>
        <w:adjustRightInd w:val="0"/>
        <w:snapToGrid w:val="0"/>
        <w:spacing w:line="360" w:lineRule="auto"/>
        <w:ind w:rightChars="50" w:right="105"/>
        <w:jc w:val="left"/>
        <w:outlineLvl w:val="1"/>
        <w:rPr>
          <w:rFonts w:ascii="仿宋_GB2312" w:eastAsia="仿宋_GB2312" w:hAnsi="仿宋_GB2312" w:cs="仿宋_GB2312"/>
          <w:b/>
          <w:bCs/>
          <w:sz w:val="28"/>
          <w:szCs w:val="28"/>
        </w:rPr>
      </w:pPr>
      <w:bookmarkStart w:id="57" w:name="_Toc533340164"/>
      <w:bookmarkStart w:id="58" w:name="_Toc4485640"/>
      <w:r>
        <w:rPr>
          <w:rFonts w:ascii="仿宋_GB2312" w:eastAsia="仿宋_GB2312" w:hAnsi="仿宋_GB2312" w:cs="仿宋_GB2312"/>
          <w:b/>
          <w:bCs/>
          <w:sz w:val="28"/>
          <w:szCs w:val="28"/>
        </w:rPr>
        <w:br w:type="page"/>
      </w:r>
      <w:r w:rsidR="006254AD">
        <w:rPr>
          <w:rFonts w:ascii="仿宋_GB2312" w:eastAsia="仿宋_GB2312" w:hAnsi="仿宋_GB2312" w:cs="仿宋_GB2312" w:hint="eastAsia"/>
          <w:b/>
          <w:bCs/>
          <w:sz w:val="28"/>
          <w:szCs w:val="28"/>
        </w:rPr>
        <w:lastRenderedPageBreak/>
        <w:t>格式1</w:t>
      </w:r>
      <w:bookmarkEnd w:id="57"/>
      <w:bookmarkEnd w:id="58"/>
      <w:r w:rsidR="00D87B63">
        <w:rPr>
          <w:rFonts w:ascii="仿宋_GB2312" w:eastAsia="仿宋_GB2312" w:hAnsi="仿宋_GB2312" w:cs="仿宋_GB2312" w:hint="eastAsia"/>
          <w:b/>
          <w:bCs/>
          <w:sz w:val="28"/>
          <w:szCs w:val="28"/>
        </w:rPr>
        <w:t>5</w:t>
      </w:r>
    </w:p>
    <w:p w14:paraId="1F46B6FC" w14:textId="77777777" w:rsidR="006254AD" w:rsidRPr="00BE5199" w:rsidRDefault="006254AD" w:rsidP="00B867B1">
      <w:pPr>
        <w:adjustRightInd w:val="0"/>
        <w:snapToGrid w:val="0"/>
        <w:spacing w:beforeLines="100" w:before="319" w:afterLines="100" w:after="319"/>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中小企业声明函</w:t>
      </w:r>
      <w:r w:rsidR="00BE5199" w:rsidRPr="00BE5199">
        <w:rPr>
          <w:rFonts w:ascii="仿宋_GB2312" w:eastAsia="仿宋_GB2312" w:hAnsi="仿宋_GB2312" w:cs="仿宋_GB2312" w:hint="eastAsia"/>
          <w:b/>
          <w:bCs/>
          <w:sz w:val="32"/>
          <w:szCs w:val="32"/>
        </w:rPr>
        <w:t>（货物）</w:t>
      </w:r>
    </w:p>
    <w:p w14:paraId="76E6A701" w14:textId="77777777" w:rsidR="00BE5199" w:rsidRPr="00BE5199" w:rsidRDefault="00BE5199" w:rsidP="00BE5199">
      <w:pPr>
        <w:rPr>
          <w:rFonts w:ascii="仿宋_GB2312" w:eastAsia="仿宋_GB2312" w:hAnsi="Times New Roman"/>
        </w:rPr>
      </w:pPr>
      <w:r w:rsidRPr="00BE5199">
        <w:rPr>
          <w:rFonts w:ascii="仿宋_GB2312" w:eastAsia="仿宋_GB2312" w:hAnsi="Times New Roman" w:hint="eastAsia"/>
        </w:rPr>
        <w:t>本公司（联合体）郑重声明，根据《政府采购促进中小企业发展管理办法》（财库</w:t>
      </w:r>
      <w:r w:rsidRPr="00BE5199">
        <w:rPr>
          <w:rFonts w:ascii="微软雅黑" w:eastAsia="微软雅黑" w:hAnsi="微软雅黑" w:cs="微软雅黑" w:hint="eastAsia"/>
        </w:rPr>
        <w:t>﹝</w:t>
      </w:r>
      <w:r w:rsidRPr="00BE5199">
        <w:rPr>
          <w:rFonts w:ascii="仿宋_GB2312" w:eastAsia="仿宋_GB2312" w:hAnsi="Times New Roman" w:hint="eastAsia"/>
        </w:rPr>
        <w:t>2020</w:t>
      </w:r>
      <w:r w:rsidRPr="00BE5199">
        <w:rPr>
          <w:rFonts w:ascii="微软雅黑" w:eastAsia="微软雅黑" w:hAnsi="微软雅黑" w:cs="微软雅黑" w:hint="eastAsia"/>
        </w:rPr>
        <w:t>﹞</w:t>
      </w:r>
      <w:r w:rsidRPr="00BE5199">
        <w:rPr>
          <w:rFonts w:ascii="仿宋_GB2312" w:eastAsia="仿宋_GB2312" w:hAnsi="Times New Roman" w:hint="eastAsia"/>
        </w:rPr>
        <w:t>46 号）的规定，本公司（联合体）参加</w:t>
      </w:r>
      <w:r w:rsidRPr="00BE5199">
        <w:rPr>
          <w:rFonts w:ascii="仿宋_GB2312" w:eastAsia="仿宋_GB2312" w:hAnsi="Times New Roman" w:hint="eastAsia"/>
          <w:u w:val="single"/>
        </w:rPr>
        <w:t xml:space="preserve"> （单位名称） </w:t>
      </w:r>
      <w:r w:rsidRPr="00BE5199">
        <w:rPr>
          <w:rFonts w:ascii="仿宋_GB2312" w:eastAsia="仿宋_GB2312" w:hAnsi="Times New Roman" w:hint="eastAsia"/>
        </w:rPr>
        <w:t>的</w:t>
      </w:r>
      <w:r w:rsidRPr="00BE5199">
        <w:rPr>
          <w:rFonts w:ascii="仿宋_GB2312" w:eastAsia="仿宋_GB2312" w:hAnsi="Times New Roman" w:hint="eastAsia"/>
          <w:u w:val="single"/>
        </w:rPr>
        <w:t xml:space="preserve"> （项目名称） </w:t>
      </w:r>
      <w:r w:rsidRPr="00BE5199">
        <w:rPr>
          <w:rFonts w:ascii="仿宋_GB2312" w:eastAsia="仿宋_GB2312" w:hAnsi="Times New Roman" w:hint="eastAsia"/>
        </w:rPr>
        <w:t>采购活动，提供的货物全部由符合政策要求的中小企业制造。相关企业（含联合体中的中小企业、签订分包意向协议的中小企业）的具体情况如下：</w:t>
      </w:r>
    </w:p>
    <w:p w14:paraId="09A1B9D1"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1.</w:t>
      </w:r>
      <w:r w:rsidRPr="00BE5199">
        <w:rPr>
          <w:rFonts w:ascii="仿宋_GB2312" w:eastAsia="仿宋_GB2312" w:hAnsi="Times New Roman" w:hint="eastAsia"/>
          <w:u w:val="single"/>
        </w:rPr>
        <w:t>（标的名称）</w:t>
      </w:r>
      <w:r w:rsidRPr="00BE5199">
        <w:rPr>
          <w:rFonts w:ascii="仿宋_GB2312" w:eastAsia="仿宋_GB2312" w:hAnsi="Times New Roman" w:hint="eastAsia"/>
        </w:rPr>
        <w:t xml:space="preserve"> ，属于</w:t>
      </w:r>
      <w:r w:rsidR="005A5ACD">
        <w:rPr>
          <w:rFonts w:ascii="仿宋_GB2312" w:eastAsia="仿宋_GB2312" w:hAnsi="Times New Roman" w:hint="eastAsia"/>
          <w:u w:val="single"/>
        </w:rPr>
        <w:t>工业</w:t>
      </w:r>
      <w:r w:rsidRPr="00BE5199">
        <w:rPr>
          <w:rFonts w:ascii="仿宋_GB2312" w:eastAsia="仿宋_GB2312" w:hAnsi="Times New Roman" w:hint="eastAsia"/>
          <w:u w:val="single"/>
        </w:rPr>
        <w:t xml:space="preserve">  行业</w:t>
      </w:r>
      <w:r w:rsidRPr="00BE5199">
        <w:rPr>
          <w:rFonts w:ascii="仿宋_GB2312" w:eastAsia="仿宋_GB2312" w:hAnsi="Times New Roman" w:hint="eastAsia"/>
        </w:rPr>
        <w:t xml:space="preserve"> ；制造商为</w:t>
      </w:r>
      <w:r w:rsidRPr="00BE5199">
        <w:rPr>
          <w:rFonts w:ascii="仿宋_GB2312" w:eastAsia="仿宋_GB2312" w:hAnsi="Times New Roman" w:hint="eastAsia"/>
          <w:u w:val="single"/>
        </w:rPr>
        <w:t xml:space="preserve">   （企业名称）</w:t>
      </w:r>
      <w:r w:rsidRPr="00BE5199">
        <w:rPr>
          <w:rFonts w:ascii="仿宋_GB2312" w:eastAsia="仿宋_GB2312" w:hAnsi="Times New Roman" w:hint="eastAsia"/>
        </w:rPr>
        <w:t xml:space="preserve"> ，从业人员</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人，营业收入为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万元，资产总额为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万元① ，属于</w:t>
      </w:r>
      <w:r w:rsidRPr="00BE5199">
        <w:rPr>
          <w:rFonts w:ascii="仿宋_GB2312" w:eastAsia="仿宋_GB2312" w:hAnsi="Times New Roman" w:hint="eastAsia"/>
          <w:u w:val="single"/>
        </w:rPr>
        <w:t xml:space="preserve">    （中型企业、小型企业、微型企业） </w:t>
      </w:r>
      <w:r w:rsidRPr="00BE5199">
        <w:rPr>
          <w:rFonts w:ascii="仿宋_GB2312" w:eastAsia="仿宋_GB2312" w:hAnsi="Times New Roman" w:hint="eastAsia"/>
        </w:rPr>
        <w:t>；</w:t>
      </w:r>
    </w:p>
    <w:p w14:paraId="1C62427F"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2.</w:t>
      </w:r>
      <w:r w:rsidRPr="00BE5199">
        <w:rPr>
          <w:rFonts w:ascii="仿宋_GB2312" w:eastAsia="仿宋_GB2312" w:hAnsi="Times New Roman" w:hint="eastAsia"/>
          <w:u w:val="single"/>
        </w:rPr>
        <w:t>（标的名称）</w:t>
      </w:r>
      <w:r w:rsidRPr="00BE5199">
        <w:rPr>
          <w:rFonts w:ascii="仿宋_GB2312" w:eastAsia="仿宋_GB2312" w:hAnsi="Times New Roman" w:hint="eastAsia"/>
        </w:rPr>
        <w:t xml:space="preserve"> ，属于</w:t>
      </w:r>
      <w:r w:rsidR="005A5ACD">
        <w:rPr>
          <w:rFonts w:ascii="仿宋_GB2312" w:eastAsia="仿宋_GB2312" w:hAnsi="Times New Roman" w:hint="eastAsia"/>
          <w:u w:val="single"/>
        </w:rPr>
        <w:t>工业</w:t>
      </w:r>
      <w:r w:rsidRPr="00BE5199">
        <w:rPr>
          <w:rFonts w:ascii="仿宋_GB2312" w:eastAsia="仿宋_GB2312" w:hAnsi="Times New Roman" w:hint="eastAsia"/>
          <w:u w:val="single"/>
        </w:rPr>
        <w:t xml:space="preserve"> 行业</w:t>
      </w:r>
      <w:r w:rsidRPr="00BE5199">
        <w:rPr>
          <w:rFonts w:ascii="仿宋_GB2312" w:eastAsia="仿宋_GB2312" w:hAnsi="Times New Roman" w:hint="eastAsia"/>
        </w:rPr>
        <w:t xml:space="preserve"> ；制造商为</w:t>
      </w:r>
      <w:r w:rsidRPr="00BE5199">
        <w:rPr>
          <w:rFonts w:ascii="仿宋_GB2312" w:eastAsia="仿宋_GB2312" w:hAnsi="Times New Roman" w:hint="eastAsia"/>
          <w:u w:val="single"/>
        </w:rPr>
        <w:t xml:space="preserve">    企业名称）</w:t>
      </w:r>
      <w:r w:rsidRPr="00BE5199">
        <w:rPr>
          <w:rFonts w:ascii="仿宋_GB2312" w:eastAsia="仿宋_GB2312" w:hAnsi="Times New Roman" w:hint="eastAsia"/>
        </w:rPr>
        <w:t xml:space="preserve"> ，从业人员</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人，营业收入为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万元，资产总额为</w:t>
      </w:r>
      <w:r w:rsidRPr="00BE5199">
        <w:rPr>
          <w:rFonts w:ascii="仿宋_GB2312" w:eastAsia="仿宋_GB2312" w:hAnsi="Times New Roman" w:hint="eastAsia"/>
          <w:u w:val="single"/>
        </w:rPr>
        <w:t xml:space="preserve">     </w:t>
      </w:r>
      <w:r w:rsidRPr="00BE5199">
        <w:rPr>
          <w:rFonts w:ascii="仿宋_GB2312" w:eastAsia="仿宋_GB2312" w:hAnsi="Times New Roman" w:hint="eastAsia"/>
        </w:rPr>
        <w:t>万元，属于</w:t>
      </w:r>
      <w:r w:rsidRPr="00BE5199">
        <w:rPr>
          <w:rFonts w:ascii="仿宋_GB2312" w:eastAsia="仿宋_GB2312" w:hAnsi="Times New Roman" w:hint="eastAsia"/>
          <w:u w:val="single"/>
        </w:rPr>
        <w:t xml:space="preserve">    （中型企业、小型企业、微型企业）；</w:t>
      </w:r>
    </w:p>
    <w:p w14:paraId="009DC520"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w:t>
      </w:r>
    </w:p>
    <w:p w14:paraId="3FA01EF0"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以上企业，不属于大企业的分支机构，不存在控股股东为大企业的情形，也不存在与大企业的负责人为同一人的情形。</w:t>
      </w:r>
    </w:p>
    <w:p w14:paraId="7CCFAD82" w14:textId="77777777" w:rsidR="00BE5199" w:rsidRPr="00BE5199" w:rsidRDefault="00BE5199" w:rsidP="00BE5199">
      <w:pPr>
        <w:spacing w:line="360" w:lineRule="auto"/>
        <w:ind w:firstLineChars="200" w:firstLine="420"/>
        <w:rPr>
          <w:rFonts w:ascii="仿宋_GB2312" w:eastAsia="仿宋_GB2312" w:hAnsi="Times New Roman"/>
        </w:rPr>
      </w:pPr>
      <w:r w:rsidRPr="00BE5199">
        <w:rPr>
          <w:rFonts w:ascii="仿宋_GB2312" w:eastAsia="仿宋_GB2312" w:hAnsi="Times New Roman" w:hint="eastAsia"/>
        </w:rPr>
        <w:t>本企业对上述声明内容的真实性负责。如有虚假，将依法承担相应责任。</w:t>
      </w:r>
    </w:p>
    <w:p w14:paraId="4640551A" w14:textId="77777777" w:rsidR="00BE5199" w:rsidRPr="00BE5199" w:rsidRDefault="00BE5199" w:rsidP="00BE5199">
      <w:pPr>
        <w:rPr>
          <w:rFonts w:ascii="仿宋_GB2312" w:eastAsia="仿宋_GB2312" w:hAnsi="Times New Roman"/>
        </w:rPr>
      </w:pPr>
      <w:r w:rsidRPr="00BE5199">
        <w:rPr>
          <w:rFonts w:ascii="仿宋_GB2312" w:eastAsia="仿宋_GB2312" w:hAnsi="Times New Roman" w:hint="eastAsia"/>
        </w:rPr>
        <w:t xml:space="preserve">                         </w:t>
      </w:r>
    </w:p>
    <w:p w14:paraId="2D0DB078" w14:textId="77777777" w:rsidR="00BE5199" w:rsidRPr="00BE5199" w:rsidRDefault="00BE5199" w:rsidP="00BE5199">
      <w:pPr>
        <w:ind w:firstLineChars="1600" w:firstLine="3360"/>
        <w:rPr>
          <w:rFonts w:ascii="仿宋_GB2312" w:eastAsia="仿宋_GB2312" w:hAnsi="Times New Roman"/>
        </w:rPr>
      </w:pPr>
      <w:r w:rsidRPr="00BE5199">
        <w:rPr>
          <w:rFonts w:ascii="仿宋_GB2312" w:eastAsia="仿宋_GB2312" w:hAnsi="Times New Roman" w:hint="eastAsia"/>
        </w:rPr>
        <w:t xml:space="preserve">     企业名称（盖章）：</w:t>
      </w:r>
    </w:p>
    <w:p w14:paraId="0137C643" w14:textId="77777777" w:rsidR="00BE5199" w:rsidRPr="00BE5199" w:rsidRDefault="00BE5199" w:rsidP="00BE5199">
      <w:pPr>
        <w:ind w:firstLineChars="2000" w:firstLine="4200"/>
        <w:rPr>
          <w:rFonts w:ascii="仿宋_GB2312" w:eastAsia="仿宋_GB2312" w:hAnsi="Times New Roman"/>
        </w:rPr>
      </w:pPr>
      <w:r w:rsidRPr="00BE5199">
        <w:rPr>
          <w:rFonts w:ascii="仿宋_GB2312" w:eastAsia="仿宋_GB2312" w:hAnsi="Times New Roman" w:hint="eastAsia"/>
        </w:rPr>
        <w:t>日 期：</w:t>
      </w:r>
    </w:p>
    <w:p w14:paraId="53BDA393" w14:textId="77777777" w:rsidR="00BE5199" w:rsidRPr="00BE5199" w:rsidRDefault="00BE5199" w:rsidP="00BE5199">
      <w:pPr>
        <w:ind w:firstLineChars="1800" w:firstLine="3780"/>
        <w:rPr>
          <w:rFonts w:ascii="仿宋_GB2312" w:eastAsia="仿宋_GB2312" w:hAnsi="Times New Roman"/>
        </w:rPr>
      </w:pPr>
    </w:p>
    <w:p w14:paraId="2D3910D3" w14:textId="77777777" w:rsidR="00BE5199" w:rsidRPr="00BE5199" w:rsidRDefault="00BE5199" w:rsidP="00BE5199">
      <w:pPr>
        <w:numPr>
          <w:ilvl w:val="0"/>
          <w:numId w:val="7"/>
        </w:numPr>
        <w:adjustRightInd w:val="0"/>
        <w:snapToGrid w:val="0"/>
        <w:spacing w:line="480" w:lineRule="auto"/>
        <w:ind w:rightChars="50" w:right="105"/>
        <w:jc w:val="left"/>
        <w:rPr>
          <w:rFonts w:ascii="仿宋_GB2312" w:eastAsia="仿宋_GB2312" w:hAnsi="仿宋_GB2312" w:cs="仿宋_GB2312"/>
          <w:szCs w:val="21"/>
          <w:u w:val="single"/>
        </w:rPr>
      </w:pPr>
      <w:r w:rsidRPr="00BE5199">
        <w:rPr>
          <w:rFonts w:ascii="仿宋_GB2312" w:eastAsia="仿宋_GB2312" w:hAnsi="Times New Roman" w:hint="eastAsia"/>
        </w:rPr>
        <w:t>从业人员、营业收入、资产总额填报上一年度数据，无上</w:t>
      </w:r>
      <w:proofErr w:type="gramStart"/>
      <w:r w:rsidRPr="00BE5199">
        <w:rPr>
          <w:rFonts w:ascii="仿宋_GB2312" w:eastAsia="仿宋_GB2312" w:hAnsi="Times New Roman" w:hint="eastAsia"/>
        </w:rPr>
        <w:t>一</w:t>
      </w:r>
      <w:proofErr w:type="gramEnd"/>
      <w:r w:rsidRPr="00BE5199">
        <w:rPr>
          <w:rFonts w:ascii="仿宋_GB2312" w:eastAsia="仿宋_GB2312" w:hAnsi="Times New Roman" w:hint="eastAsia"/>
        </w:rPr>
        <w:t>年度数据的新成立企业可不填报。</w:t>
      </w:r>
    </w:p>
    <w:p w14:paraId="01474C77"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注：依据《政府采购促进中小企业发展管理办法》财库〔2020〕46号第四条规定：在政府采购活动中，供应商提供的货物、工程或者服务符合下列情形的，享受本办法规定的中小企业扶持政策：</w:t>
      </w:r>
    </w:p>
    <w:p w14:paraId="274D3498"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（一）在货物采购项目中，货物由中小企业制造，即货物由中小企业生产且使用该中小企业商号或者注册商标；</w:t>
      </w:r>
    </w:p>
    <w:p w14:paraId="57E76A02"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（二）在工程采购项目中，工程由中小企业承建，即工程施工单位为中小企业；</w:t>
      </w:r>
    </w:p>
    <w:p w14:paraId="63DABC4F"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（三）在服务采购项目中，服务由中小企业承接，即提供服务的人员为中小企业依照《中华人民共和国劳动合同法》订立劳动合同的从业人员。</w:t>
      </w:r>
    </w:p>
    <w:p w14:paraId="5977024E" w14:textId="77777777" w:rsidR="00BE5199" w:rsidRPr="00BE5199" w:rsidRDefault="00BE5199" w:rsidP="00BE5199">
      <w:pPr>
        <w:rPr>
          <w:rFonts w:ascii="仿宋" w:eastAsia="仿宋" w:hAnsi="仿宋" w:cs="仿宋"/>
          <w:b/>
          <w:bCs/>
        </w:rPr>
      </w:pPr>
      <w:r w:rsidRPr="00BE5199">
        <w:rPr>
          <w:rFonts w:ascii="仿宋" w:eastAsia="仿宋" w:hAnsi="仿宋" w:cs="仿宋" w:hint="eastAsia"/>
          <w:b/>
          <w:bCs/>
        </w:rPr>
        <w:t>注：根据《关于进一步促进政府采购公平竞争支持企业纾困发展的通知》（</w:t>
      </w:r>
      <w:proofErr w:type="gramStart"/>
      <w:r w:rsidRPr="00BE5199">
        <w:rPr>
          <w:rFonts w:ascii="仿宋" w:eastAsia="仿宋" w:hAnsi="仿宋" w:cs="仿宋" w:hint="eastAsia"/>
          <w:b/>
          <w:bCs/>
        </w:rPr>
        <w:t>辽财采</w:t>
      </w:r>
      <w:proofErr w:type="gramEnd"/>
      <w:r w:rsidRPr="00BE5199">
        <w:rPr>
          <w:rFonts w:ascii="仿宋" w:eastAsia="仿宋" w:hAnsi="仿宋" w:cs="仿宋" w:hint="eastAsia"/>
          <w:b/>
          <w:bCs/>
        </w:rPr>
        <w:t>[2022]119号）自2022年7月1日起，货物、服务采购项目，对小</w:t>
      </w:r>
      <w:proofErr w:type="gramStart"/>
      <w:r w:rsidRPr="00BE5199">
        <w:rPr>
          <w:rFonts w:ascii="仿宋" w:eastAsia="仿宋" w:hAnsi="仿宋" w:cs="仿宋" w:hint="eastAsia"/>
          <w:b/>
          <w:bCs/>
        </w:rPr>
        <w:t>微企业</w:t>
      </w:r>
      <w:proofErr w:type="gramEnd"/>
      <w:r w:rsidRPr="00BE5199">
        <w:rPr>
          <w:rFonts w:ascii="仿宋" w:eastAsia="仿宋" w:hAnsi="仿宋" w:cs="仿宋" w:hint="eastAsia"/>
          <w:b/>
          <w:bCs/>
        </w:rPr>
        <w:t>最后报价给予价格扣除，用扣除后的价格参与评审。</w:t>
      </w:r>
      <w:bookmarkStart w:id="59" w:name="_Toc533340166"/>
      <w:bookmarkStart w:id="60" w:name="_Toc4485642"/>
    </w:p>
    <w:p w14:paraId="45A061D9" w14:textId="77777777" w:rsidR="006254AD" w:rsidRDefault="006254AD">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格式1</w:t>
      </w:r>
      <w:bookmarkEnd w:id="59"/>
      <w:bookmarkEnd w:id="60"/>
      <w:r w:rsidR="00BE5199">
        <w:rPr>
          <w:rFonts w:ascii="仿宋_GB2312" w:eastAsia="仿宋_GB2312" w:hAnsi="仿宋_GB2312" w:cs="仿宋_GB2312"/>
          <w:sz w:val="28"/>
          <w:szCs w:val="28"/>
        </w:rPr>
        <w:t>6</w:t>
      </w:r>
    </w:p>
    <w:p w14:paraId="34D690CF" w14:textId="77777777" w:rsidR="006254AD" w:rsidRDefault="006254AD" w:rsidP="00B867B1">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14:paraId="267E19E9"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14:paraId="4EB4C8C6"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6254AD" w14:paraId="553E8698" w14:textId="77777777">
        <w:trPr>
          <w:trHeight w:val="656"/>
        </w:trPr>
        <w:tc>
          <w:tcPr>
            <w:tcW w:w="953" w:type="dxa"/>
            <w:vAlign w:val="center"/>
          </w:tcPr>
          <w:p w14:paraId="08873890"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14:paraId="46919D9E"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14:paraId="5B587DCE" w14:textId="77777777" w:rsidR="006254AD" w:rsidRDefault="006254AD">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14:paraId="6CDF25A5" w14:textId="77777777" w:rsidR="006254AD" w:rsidRDefault="006254AD" w:rsidP="00FD46AA">
            <w:pPr>
              <w:jc w:val="center"/>
              <w:rPr>
                <w:rFonts w:ascii="仿宋_GB2312" w:eastAsia="仿宋_GB2312" w:hAnsi="仿宋_GB2312" w:cs="仿宋_GB2312"/>
                <w:szCs w:val="21"/>
              </w:rPr>
            </w:pPr>
            <w:r>
              <w:rPr>
                <w:rFonts w:ascii="仿宋_GB2312" w:eastAsia="仿宋_GB2312" w:hAnsi="仿宋_GB2312" w:cs="仿宋_GB2312" w:hint="eastAsia"/>
                <w:szCs w:val="21"/>
              </w:rPr>
              <w:t>规格型号</w:t>
            </w:r>
          </w:p>
        </w:tc>
        <w:tc>
          <w:tcPr>
            <w:tcW w:w="1427" w:type="dxa"/>
            <w:vAlign w:val="center"/>
          </w:tcPr>
          <w:p w14:paraId="47B414AA" w14:textId="77777777" w:rsidR="006254AD" w:rsidRDefault="006254AD" w:rsidP="00FD46AA">
            <w:pPr>
              <w:jc w:val="center"/>
              <w:rPr>
                <w:rFonts w:ascii="仿宋_GB2312" w:eastAsia="仿宋_GB2312" w:hAnsi="仿宋_GB2312" w:cs="仿宋_GB2312"/>
                <w:szCs w:val="21"/>
              </w:rPr>
            </w:pPr>
            <w:r>
              <w:rPr>
                <w:rFonts w:ascii="仿宋_GB2312" w:eastAsia="仿宋_GB2312" w:hAnsi="仿宋_GB2312" w:cs="仿宋_GB2312" w:hint="eastAsia"/>
                <w:szCs w:val="21"/>
              </w:rPr>
              <w:t>生产厂家</w:t>
            </w:r>
          </w:p>
        </w:tc>
        <w:tc>
          <w:tcPr>
            <w:tcW w:w="1344" w:type="dxa"/>
            <w:vAlign w:val="center"/>
          </w:tcPr>
          <w:p w14:paraId="6289A2FC"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6254AD" w14:paraId="0D628FB4" w14:textId="77777777">
        <w:trPr>
          <w:trHeight w:val="496"/>
        </w:trPr>
        <w:tc>
          <w:tcPr>
            <w:tcW w:w="953" w:type="dxa"/>
            <w:vAlign w:val="center"/>
          </w:tcPr>
          <w:p w14:paraId="5ABE6862"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14:paraId="55B75868" w14:textId="77777777" w:rsidR="006254AD" w:rsidRDefault="006254AD">
            <w:pPr>
              <w:jc w:val="center"/>
              <w:rPr>
                <w:rFonts w:ascii="仿宋_GB2312" w:eastAsia="仿宋_GB2312" w:hAnsi="仿宋_GB2312" w:cs="仿宋_GB2312"/>
                <w:szCs w:val="21"/>
              </w:rPr>
            </w:pPr>
          </w:p>
        </w:tc>
        <w:tc>
          <w:tcPr>
            <w:tcW w:w="1587" w:type="dxa"/>
            <w:vAlign w:val="center"/>
          </w:tcPr>
          <w:p w14:paraId="75C781B1" w14:textId="77777777" w:rsidR="006254AD" w:rsidRDefault="006254AD">
            <w:pPr>
              <w:jc w:val="center"/>
              <w:rPr>
                <w:rFonts w:ascii="仿宋_GB2312" w:eastAsia="仿宋_GB2312" w:hAnsi="仿宋_GB2312" w:cs="仿宋_GB2312"/>
                <w:szCs w:val="21"/>
              </w:rPr>
            </w:pPr>
          </w:p>
        </w:tc>
        <w:tc>
          <w:tcPr>
            <w:tcW w:w="1427" w:type="dxa"/>
            <w:vAlign w:val="center"/>
          </w:tcPr>
          <w:p w14:paraId="01C7636F" w14:textId="77777777" w:rsidR="006254AD" w:rsidRDefault="006254AD">
            <w:pPr>
              <w:jc w:val="center"/>
              <w:rPr>
                <w:rFonts w:ascii="仿宋_GB2312" w:eastAsia="仿宋_GB2312" w:hAnsi="仿宋_GB2312" w:cs="仿宋_GB2312"/>
                <w:szCs w:val="21"/>
              </w:rPr>
            </w:pPr>
          </w:p>
        </w:tc>
        <w:tc>
          <w:tcPr>
            <w:tcW w:w="1427" w:type="dxa"/>
            <w:vAlign w:val="center"/>
          </w:tcPr>
          <w:p w14:paraId="593E3DD0" w14:textId="77777777" w:rsidR="006254AD" w:rsidRDefault="006254AD">
            <w:pPr>
              <w:jc w:val="center"/>
              <w:rPr>
                <w:rFonts w:ascii="仿宋_GB2312" w:eastAsia="仿宋_GB2312" w:hAnsi="仿宋_GB2312" w:cs="仿宋_GB2312"/>
                <w:szCs w:val="21"/>
              </w:rPr>
            </w:pPr>
          </w:p>
        </w:tc>
        <w:tc>
          <w:tcPr>
            <w:tcW w:w="1344" w:type="dxa"/>
            <w:vAlign w:val="center"/>
          </w:tcPr>
          <w:p w14:paraId="43D64003" w14:textId="77777777" w:rsidR="006254AD" w:rsidRDefault="006254AD">
            <w:pPr>
              <w:spacing w:line="360" w:lineRule="auto"/>
              <w:rPr>
                <w:rFonts w:ascii="仿宋_GB2312" w:eastAsia="仿宋_GB2312" w:hAnsi="仿宋_GB2312" w:cs="仿宋_GB2312"/>
                <w:szCs w:val="21"/>
              </w:rPr>
            </w:pPr>
          </w:p>
        </w:tc>
      </w:tr>
      <w:tr w:rsidR="006254AD" w14:paraId="4AC72D15" w14:textId="77777777">
        <w:trPr>
          <w:trHeight w:val="496"/>
        </w:trPr>
        <w:tc>
          <w:tcPr>
            <w:tcW w:w="953" w:type="dxa"/>
            <w:vAlign w:val="center"/>
          </w:tcPr>
          <w:p w14:paraId="192FB35A"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14:paraId="560037B2" w14:textId="77777777" w:rsidR="006254AD" w:rsidRDefault="006254AD">
            <w:pPr>
              <w:jc w:val="center"/>
              <w:rPr>
                <w:rFonts w:ascii="仿宋_GB2312" w:eastAsia="仿宋_GB2312" w:hAnsi="仿宋_GB2312" w:cs="仿宋_GB2312"/>
                <w:szCs w:val="21"/>
              </w:rPr>
            </w:pPr>
          </w:p>
        </w:tc>
        <w:tc>
          <w:tcPr>
            <w:tcW w:w="1587" w:type="dxa"/>
            <w:vAlign w:val="center"/>
          </w:tcPr>
          <w:p w14:paraId="616583C0" w14:textId="77777777" w:rsidR="006254AD" w:rsidRDefault="006254AD">
            <w:pPr>
              <w:jc w:val="center"/>
              <w:rPr>
                <w:rFonts w:ascii="仿宋_GB2312" w:eastAsia="仿宋_GB2312" w:hAnsi="仿宋_GB2312" w:cs="仿宋_GB2312"/>
                <w:szCs w:val="21"/>
              </w:rPr>
            </w:pPr>
          </w:p>
        </w:tc>
        <w:tc>
          <w:tcPr>
            <w:tcW w:w="1427" w:type="dxa"/>
            <w:vAlign w:val="center"/>
          </w:tcPr>
          <w:p w14:paraId="0E7C3FA9" w14:textId="77777777" w:rsidR="006254AD" w:rsidRDefault="006254AD">
            <w:pPr>
              <w:jc w:val="center"/>
              <w:rPr>
                <w:rFonts w:ascii="仿宋_GB2312" w:eastAsia="仿宋_GB2312" w:hAnsi="仿宋_GB2312" w:cs="仿宋_GB2312"/>
                <w:szCs w:val="21"/>
              </w:rPr>
            </w:pPr>
          </w:p>
        </w:tc>
        <w:tc>
          <w:tcPr>
            <w:tcW w:w="1427" w:type="dxa"/>
            <w:vAlign w:val="center"/>
          </w:tcPr>
          <w:p w14:paraId="4FA2E0E1" w14:textId="77777777" w:rsidR="006254AD" w:rsidRDefault="006254AD">
            <w:pPr>
              <w:jc w:val="center"/>
              <w:rPr>
                <w:rFonts w:ascii="仿宋_GB2312" w:eastAsia="仿宋_GB2312" w:hAnsi="仿宋_GB2312" w:cs="仿宋_GB2312"/>
                <w:szCs w:val="21"/>
              </w:rPr>
            </w:pPr>
          </w:p>
        </w:tc>
        <w:tc>
          <w:tcPr>
            <w:tcW w:w="1344" w:type="dxa"/>
            <w:vAlign w:val="center"/>
          </w:tcPr>
          <w:p w14:paraId="3699F134" w14:textId="77777777" w:rsidR="006254AD" w:rsidRDefault="006254AD">
            <w:pPr>
              <w:spacing w:line="360" w:lineRule="auto"/>
              <w:rPr>
                <w:rFonts w:ascii="仿宋_GB2312" w:eastAsia="仿宋_GB2312" w:hAnsi="仿宋_GB2312" w:cs="仿宋_GB2312"/>
                <w:szCs w:val="21"/>
              </w:rPr>
            </w:pPr>
          </w:p>
        </w:tc>
      </w:tr>
      <w:tr w:rsidR="006254AD" w14:paraId="17541584" w14:textId="77777777">
        <w:trPr>
          <w:trHeight w:val="496"/>
        </w:trPr>
        <w:tc>
          <w:tcPr>
            <w:tcW w:w="953" w:type="dxa"/>
            <w:vAlign w:val="center"/>
          </w:tcPr>
          <w:p w14:paraId="56196C9F"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14:paraId="2869027B" w14:textId="77777777" w:rsidR="006254AD" w:rsidRDefault="006254AD">
            <w:pPr>
              <w:jc w:val="center"/>
              <w:rPr>
                <w:rFonts w:ascii="仿宋_GB2312" w:eastAsia="仿宋_GB2312" w:hAnsi="仿宋_GB2312" w:cs="仿宋_GB2312"/>
                <w:szCs w:val="21"/>
              </w:rPr>
            </w:pPr>
          </w:p>
        </w:tc>
        <w:tc>
          <w:tcPr>
            <w:tcW w:w="1587" w:type="dxa"/>
            <w:vAlign w:val="center"/>
          </w:tcPr>
          <w:p w14:paraId="5F90DFAE" w14:textId="77777777" w:rsidR="006254AD" w:rsidRDefault="006254AD">
            <w:pPr>
              <w:jc w:val="center"/>
              <w:rPr>
                <w:rFonts w:ascii="仿宋_GB2312" w:eastAsia="仿宋_GB2312" w:hAnsi="仿宋_GB2312" w:cs="仿宋_GB2312"/>
                <w:szCs w:val="21"/>
              </w:rPr>
            </w:pPr>
          </w:p>
        </w:tc>
        <w:tc>
          <w:tcPr>
            <w:tcW w:w="1427" w:type="dxa"/>
            <w:vAlign w:val="center"/>
          </w:tcPr>
          <w:p w14:paraId="53E1FC7D" w14:textId="77777777" w:rsidR="006254AD" w:rsidRDefault="006254AD">
            <w:pPr>
              <w:jc w:val="center"/>
              <w:rPr>
                <w:rFonts w:ascii="仿宋_GB2312" w:eastAsia="仿宋_GB2312" w:hAnsi="仿宋_GB2312" w:cs="仿宋_GB2312"/>
                <w:szCs w:val="21"/>
              </w:rPr>
            </w:pPr>
          </w:p>
        </w:tc>
        <w:tc>
          <w:tcPr>
            <w:tcW w:w="1427" w:type="dxa"/>
            <w:vAlign w:val="center"/>
          </w:tcPr>
          <w:p w14:paraId="1FA01EEE" w14:textId="77777777" w:rsidR="006254AD" w:rsidRDefault="006254AD">
            <w:pPr>
              <w:jc w:val="center"/>
              <w:rPr>
                <w:rFonts w:ascii="仿宋_GB2312" w:eastAsia="仿宋_GB2312" w:hAnsi="仿宋_GB2312" w:cs="仿宋_GB2312"/>
                <w:szCs w:val="21"/>
              </w:rPr>
            </w:pPr>
          </w:p>
        </w:tc>
        <w:tc>
          <w:tcPr>
            <w:tcW w:w="1344" w:type="dxa"/>
            <w:vAlign w:val="center"/>
          </w:tcPr>
          <w:p w14:paraId="5CCF49EE" w14:textId="77777777" w:rsidR="006254AD" w:rsidRDefault="006254AD">
            <w:pPr>
              <w:spacing w:line="360" w:lineRule="auto"/>
              <w:rPr>
                <w:rFonts w:ascii="仿宋_GB2312" w:eastAsia="仿宋_GB2312" w:hAnsi="仿宋_GB2312" w:cs="仿宋_GB2312"/>
                <w:szCs w:val="21"/>
              </w:rPr>
            </w:pPr>
          </w:p>
        </w:tc>
      </w:tr>
      <w:tr w:rsidR="006254AD" w14:paraId="792ECE2F" w14:textId="77777777">
        <w:trPr>
          <w:trHeight w:val="496"/>
        </w:trPr>
        <w:tc>
          <w:tcPr>
            <w:tcW w:w="953" w:type="dxa"/>
            <w:vAlign w:val="center"/>
          </w:tcPr>
          <w:p w14:paraId="0FCA2B91"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14:paraId="59F61F82" w14:textId="77777777" w:rsidR="006254AD" w:rsidRDefault="006254AD">
            <w:pPr>
              <w:jc w:val="center"/>
              <w:rPr>
                <w:rFonts w:ascii="仿宋_GB2312" w:eastAsia="仿宋_GB2312" w:hAnsi="仿宋_GB2312" w:cs="仿宋_GB2312"/>
                <w:szCs w:val="21"/>
              </w:rPr>
            </w:pPr>
          </w:p>
        </w:tc>
        <w:tc>
          <w:tcPr>
            <w:tcW w:w="1587" w:type="dxa"/>
            <w:vAlign w:val="center"/>
          </w:tcPr>
          <w:p w14:paraId="5223A327" w14:textId="77777777" w:rsidR="006254AD" w:rsidRDefault="006254AD">
            <w:pPr>
              <w:jc w:val="center"/>
              <w:rPr>
                <w:rFonts w:ascii="仿宋_GB2312" w:eastAsia="仿宋_GB2312" w:hAnsi="仿宋_GB2312" w:cs="仿宋_GB2312"/>
                <w:szCs w:val="21"/>
              </w:rPr>
            </w:pPr>
          </w:p>
        </w:tc>
        <w:tc>
          <w:tcPr>
            <w:tcW w:w="1427" w:type="dxa"/>
            <w:vAlign w:val="center"/>
          </w:tcPr>
          <w:p w14:paraId="3C3702B5" w14:textId="77777777" w:rsidR="006254AD" w:rsidRDefault="006254AD">
            <w:pPr>
              <w:jc w:val="center"/>
              <w:rPr>
                <w:rFonts w:ascii="仿宋_GB2312" w:eastAsia="仿宋_GB2312" w:hAnsi="仿宋_GB2312" w:cs="仿宋_GB2312"/>
                <w:szCs w:val="21"/>
              </w:rPr>
            </w:pPr>
          </w:p>
        </w:tc>
        <w:tc>
          <w:tcPr>
            <w:tcW w:w="1427" w:type="dxa"/>
            <w:vAlign w:val="center"/>
          </w:tcPr>
          <w:p w14:paraId="256FB70B" w14:textId="77777777" w:rsidR="006254AD" w:rsidRDefault="006254AD">
            <w:pPr>
              <w:jc w:val="center"/>
              <w:rPr>
                <w:rFonts w:ascii="仿宋_GB2312" w:eastAsia="仿宋_GB2312" w:hAnsi="仿宋_GB2312" w:cs="仿宋_GB2312"/>
                <w:szCs w:val="21"/>
              </w:rPr>
            </w:pPr>
          </w:p>
        </w:tc>
        <w:tc>
          <w:tcPr>
            <w:tcW w:w="1344" w:type="dxa"/>
            <w:vAlign w:val="center"/>
          </w:tcPr>
          <w:p w14:paraId="49CDD9F1" w14:textId="77777777" w:rsidR="006254AD" w:rsidRDefault="006254AD">
            <w:pPr>
              <w:spacing w:line="360" w:lineRule="auto"/>
              <w:rPr>
                <w:rFonts w:ascii="仿宋_GB2312" w:eastAsia="仿宋_GB2312" w:hAnsi="仿宋_GB2312" w:cs="仿宋_GB2312"/>
                <w:szCs w:val="21"/>
              </w:rPr>
            </w:pPr>
          </w:p>
        </w:tc>
      </w:tr>
      <w:tr w:rsidR="006254AD" w14:paraId="51AEC8EA" w14:textId="77777777">
        <w:trPr>
          <w:trHeight w:val="628"/>
        </w:trPr>
        <w:tc>
          <w:tcPr>
            <w:tcW w:w="8320" w:type="dxa"/>
            <w:gridSpan w:val="6"/>
            <w:vAlign w:val="center"/>
          </w:tcPr>
          <w:p w14:paraId="13A8E6E6" w14:textId="77777777" w:rsidR="006254AD" w:rsidRDefault="006254AD" w:rsidP="009144BA">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文件中所提供的以上产品为我公司生产的产品，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14:paraId="395E9E29"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14:paraId="7DE66CF9"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14:paraId="0BEF83BF"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14:paraId="7E9DF074" w14:textId="77777777" w:rsidR="006254AD" w:rsidRDefault="006254AD">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14:paraId="0C1E8994" w14:textId="77777777" w:rsidR="006254AD" w:rsidRDefault="006254AD">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14:paraId="0A90BAED" w14:textId="77777777" w:rsidR="006254AD" w:rsidRDefault="006254AD">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14:paraId="6D5FC680"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0E4F0361"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084162DA"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4F7A0B07"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1805F079" w14:textId="77777777" w:rsidR="00426745" w:rsidRDefault="00426745">
      <w:pPr>
        <w:adjustRightInd w:val="0"/>
        <w:snapToGrid w:val="0"/>
        <w:spacing w:line="480" w:lineRule="auto"/>
        <w:ind w:rightChars="50" w:right="105"/>
        <w:jc w:val="left"/>
        <w:rPr>
          <w:rFonts w:ascii="仿宋_GB2312" w:eastAsia="仿宋_GB2312" w:hAnsi="仿宋_GB2312" w:cs="仿宋_GB2312"/>
          <w:szCs w:val="21"/>
          <w:u w:val="single"/>
        </w:rPr>
      </w:pPr>
    </w:p>
    <w:p w14:paraId="36E71F22" w14:textId="13C735A8" w:rsidR="00B867B1" w:rsidRPr="00B867B1" w:rsidRDefault="006F5E7C" w:rsidP="00B867B1">
      <w:pPr>
        <w:keepNext/>
        <w:keepLines/>
        <w:tabs>
          <w:tab w:val="left" w:pos="2040"/>
          <w:tab w:val="left" w:pos="2619"/>
        </w:tabs>
        <w:snapToGrid w:val="0"/>
        <w:spacing w:before="260" w:after="260" w:line="360" w:lineRule="auto"/>
        <w:ind w:rightChars="50" w:right="105"/>
        <w:jc w:val="center"/>
        <w:outlineLvl w:val="1"/>
        <w:rPr>
          <w:rFonts w:ascii="仿宋_GB2312" w:eastAsia="仿宋_GB2312" w:hAnsi="仿宋_GB2312" w:cs="仿宋_GB2312"/>
          <w:b/>
          <w:kern w:val="44"/>
          <w:sz w:val="44"/>
        </w:rPr>
      </w:pPr>
      <w:r w:rsidRPr="006F5E7C">
        <w:rPr>
          <w:rFonts w:ascii="仿宋_GB2312" w:eastAsia="仿宋_GB2312" w:hAnsi="仿宋_GB2312" w:cs="仿宋_GB2312" w:hint="eastAsia"/>
          <w:b/>
          <w:kern w:val="44"/>
          <w:sz w:val="44"/>
        </w:rPr>
        <w:lastRenderedPageBreak/>
        <w:t>★</w:t>
      </w:r>
      <w:r w:rsidR="00FC31AB" w:rsidRPr="00B867B1">
        <w:rPr>
          <w:rFonts w:ascii="仿宋_GB2312" w:eastAsia="仿宋_GB2312" w:hAnsi="仿宋_GB2312" w:cs="仿宋_GB2312" w:hint="eastAsia"/>
          <w:b/>
          <w:kern w:val="44"/>
          <w:sz w:val="44"/>
        </w:rPr>
        <w:t>第三章 货物需求</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143"/>
        <w:gridCol w:w="3506"/>
        <w:gridCol w:w="851"/>
        <w:gridCol w:w="1261"/>
        <w:gridCol w:w="1481"/>
      </w:tblGrid>
      <w:tr w:rsidR="00B867B1" w:rsidRPr="00AC77AD" w14:paraId="5A8E7ED3" w14:textId="77777777" w:rsidTr="00B867B1">
        <w:trPr>
          <w:cantSplit/>
          <w:trHeight w:val="340"/>
          <w:jc w:val="center"/>
        </w:trPr>
        <w:tc>
          <w:tcPr>
            <w:tcW w:w="1143" w:type="dxa"/>
            <w:vAlign w:val="center"/>
          </w:tcPr>
          <w:p w14:paraId="5BA238A3" w14:textId="77777777" w:rsidR="00B867B1" w:rsidRPr="00AC77AD" w:rsidRDefault="00B867B1" w:rsidP="00B867B1">
            <w:pPr>
              <w:widowControl/>
              <w:spacing w:line="360" w:lineRule="auto"/>
              <w:jc w:val="center"/>
              <w:rPr>
                <w:rFonts w:ascii="宋体" w:hAnsi="宋体"/>
                <w:kern w:val="0"/>
                <w:sz w:val="24"/>
              </w:rPr>
            </w:pPr>
            <w:r w:rsidRPr="00AC77AD">
              <w:rPr>
                <w:rFonts w:ascii="宋体" w:hAnsi="宋体"/>
                <w:kern w:val="0"/>
                <w:sz w:val="24"/>
              </w:rPr>
              <w:t>序号</w:t>
            </w:r>
          </w:p>
        </w:tc>
        <w:tc>
          <w:tcPr>
            <w:tcW w:w="3506" w:type="dxa"/>
            <w:vAlign w:val="center"/>
          </w:tcPr>
          <w:p w14:paraId="7963A485" w14:textId="77777777" w:rsidR="00B867B1" w:rsidRPr="00AC77AD" w:rsidRDefault="00B867B1" w:rsidP="00B867B1">
            <w:pPr>
              <w:widowControl/>
              <w:spacing w:line="360" w:lineRule="auto"/>
              <w:jc w:val="center"/>
              <w:rPr>
                <w:rFonts w:ascii="宋体" w:hAnsi="宋体"/>
                <w:kern w:val="0"/>
                <w:sz w:val="24"/>
              </w:rPr>
            </w:pPr>
            <w:r w:rsidRPr="00AC77AD">
              <w:rPr>
                <w:rFonts w:ascii="宋体" w:hAnsi="宋体"/>
                <w:kern w:val="0"/>
                <w:sz w:val="24"/>
              </w:rPr>
              <w:t>名称</w:t>
            </w:r>
          </w:p>
        </w:tc>
        <w:tc>
          <w:tcPr>
            <w:tcW w:w="851" w:type="dxa"/>
            <w:vAlign w:val="center"/>
          </w:tcPr>
          <w:p w14:paraId="7EAB8450" w14:textId="77777777" w:rsidR="00B867B1" w:rsidRPr="00AC77AD" w:rsidRDefault="00B867B1" w:rsidP="00B867B1">
            <w:pPr>
              <w:widowControl/>
              <w:spacing w:line="360" w:lineRule="auto"/>
              <w:jc w:val="center"/>
              <w:rPr>
                <w:rFonts w:ascii="宋体" w:hAnsi="宋体"/>
                <w:kern w:val="0"/>
                <w:sz w:val="24"/>
              </w:rPr>
            </w:pPr>
            <w:r w:rsidRPr="00AC77AD">
              <w:rPr>
                <w:rFonts w:ascii="宋体" w:hAnsi="宋体"/>
                <w:kern w:val="0"/>
                <w:sz w:val="24"/>
              </w:rPr>
              <w:t>单位</w:t>
            </w:r>
          </w:p>
        </w:tc>
        <w:tc>
          <w:tcPr>
            <w:tcW w:w="1261" w:type="dxa"/>
            <w:vAlign w:val="center"/>
          </w:tcPr>
          <w:p w14:paraId="14FFF6F6" w14:textId="77777777" w:rsidR="00B867B1" w:rsidRPr="00AC77AD" w:rsidRDefault="00B867B1" w:rsidP="00B867B1">
            <w:pPr>
              <w:widowControl/>
              <w:spacing w:line="360" w:lineRule="auto"/>
              <w:jc w:val="center"/>
              <w:rPr>
                <w:rFonts w:ascii="宋体" w:hAnsi="宋体"/>
                <w:kern w:val="0"/>
                <w:sz w:val="24"/>
              </w:rPr>
            </w:pPr>
            <w:r w:rsidRPr="00AC77AD">
              <w:rPr>
                <w:rFonts w:ascii="宋体" w:hAnsi="宋体"/>
                <w:kern w:val="0"/>
                <w:sz w:val="24"/>
              </w:rPr>
              <w:t>数量</w:t>
            </w:r>
          </w:p>
        </w:tc>
        <w:tc>
          <w:tcPr>
            <w:tcW w:w="1481" w:type="dxa"/>
            <w:vAlign w:val="center"/>
          </w:tcPr>
          <w:p w14:paraId="3AB2059F" w14:textId="77777777" w:rsidR="00B867B1" w:rsidRPr="00AC77AD" w:rsidRDefault="00B867B1" w:rsidP="00B867B1">
            <w:pPr>
              <w:widowControl/>
              <w:spacing w:line="360" w:lineRule="auto"/>
              <w:jc w:val="center"/>
              <w:rPr>
                <w:rFonts w:ascii="宋体" w:hAnsi="宋体"/>
                <w:kern w:val="0"/>
                <w:sz w:val="24"/>
              </w:rPr>
            </w:pPr>
            <w:r w:rsidRPr="00AC77AD">
              <w:rPr>
                <w:rFonts w:ascii="宋体" w:hAnsi="宋体"/>
                <w:kern w:val="0"/>
                <w:sz w:val="24"/>
              </w:rPr>
              <w:t>备注</w:t>
            </w:r>
          </w:p>
        </w:tc>
      </w:tr>
      <w:tr w:rsidR="00B867B1" w:rsidRPr="00AC77AD" w14:paraId="39DAC5C0" w14:textId="77777777" w:rsidTr="00B867B1">
        <w:trPr>
          <w:cantSplit/>
          <w:trHeight w:val="340"/>
          <w:jc w:val="center"/>
        </w:trPr>
        <w:tc>
          <w:tcPr>
            <w:tcW w:w="1143" w:type="dxa"/>
            <w:vAlign w:val="center"/>
          </w:tcPr>
          <w:p w14:paraId="27A44B3B" w14:textId="77777777" w:rsidR="00B867B1" w:rsidRPr="00B867B1" w:rsidRDefault="00B867B1" w:rsidP="008636E5">
            <w:pPr>
              <w:widowControl/>
              <w:spacing w:line="360" w:lineRule="auto"/>
              <w:jc w:val="center"/>
              <w:rPr>
                <w:rFonts w:ascii="Times New Roman" w:hAnsi="Times New Roman"/>
                <w:sz w:val="24"/>
              </w:rPr>
            </w:pPr>
            <w:r w:rsidRPr="00B867B1">
              <w:rPr>
                <w:rFonts w:ascii="Times New Roman" w:hAnsi="Times New Roman"/>
                <w:sz w:val="24"/>
              </w:rPr>
              <w:t>1</w:t>
            </w:r>
          </w:p>
        </w:tc>
        <w:tc>
          <w:tcPr>
            <w:tcW w:w="3506" w:type="dxa"/>
            <w:vAlign w:val="center"/>
          </w:tcPr>
          <w:p w14:paraId="64E6E375" w14:textId="77777777" w:rsidR="00B867B1" w:rsidRPr="00B867B1" w:rsidRDefault="00B867B1" w:rsidP="008636E5">
            <w:pPr>
              <w:widowControl/>
              <w:spacing w:line="360" w:lineRule="auto"/>
              <w:rPr>
                <w:rFonts w:ascii="Times New Roman" w:hAnsi="Times New Roman"/>
                <w:sz w:val="24"/>
              </w:rPr>
            </w:pPr>
            <w:r w:rsidRPr="00B867B1">
              <w:rPr>
                <w:rFonts w:ascii="Times New Roman" w:hAnsi="Times New Roman" w:hint="eastAsia"/>
                <w:sz w:val="24"/>
              </w:rPr>
              <w:t>校医院污水处理系统</w:t>
            </w:r>
            <w:r>
              <w:rPr>
                <w:rFonts w:ascii="Times New Roman" w:hAnsi="Times New Roman" w:hint="eastAsia"/>
                <w:sz w:val="24"/>
              </w:rPr>
              <w:t>（室内）</w:t>
            </w:r>
          </w:p>
        </w:tc>
        <w:tc>
          <w:tcPr>
            <w:tcW w:w="851" w:type="dxa"/>
            <w:vAlign w:val="center"/>
          </w:tcPr>
          <w:p w14:paraId="08B0F538"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套</w:t>
            </w:r>
          </w:p>
        </w:tc>
        <w:tc>
          <w:tcPr>
            <w:tcW w:w="1261" w:type="dxa"/>
            <w:vAlign w:val="center"/>
          </w:tcPr>
          <w:p w14:paraId="07BC2689"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1</w:t>
            </w:r>
          </w:p>
        </w:tc>
        <w:tc>
          <w:tcPr>
            <w:tcW w:w="1481" w:type="dxa"/>
            <w:vAlign w:val="center"/>
          </w:tcPr>
          <w:p w14:paraId="581F0A4B" w14:textId="77777777" w:rsidR="00B867B1" w:rsidRPr="00AC77AD" w:rsidRDefault="00B867B1" w:rsidP="008636E5">
            <w:pPr>
              <w:widowControl/>
              <w:spacing w:line="360" w:lineRule="auto"/>
              <w:jc w:val="center"/>
              <w:rPr>
                <w:rFonts w:ascii="宋体" w:hAnsi="宋体"/>
                <w:kern w:val="0"/>
                <w:sz w:val="24"/>
              </w:rPr>
            </w:pPr>
          </w:p>
        </w:tc>
      </w:tr>
    </w:tbl>
    <w:p w14:paraId="18E11CD0" w14:textId="77777777" w:rsidR="00B867B1" w:rsidRPr="006F5E7C" w:rsidRDefault="00B867B1" w:rsidP="006F5E7C">
      <w:pPr>
        <w:widowControl/>
        <w:spacing w:line="360" w:lineRule="auto"/>
        <w:rPr>
          <w:rFonts w:ascii="宋体" w:hAnsi="宋体"/>
          <w:b/>
          <w:bCs/>
          <w:kern w:val="0"/>
          <w:sz w:val="24"/>
        </w:rPr>
      </w:pPr>
      <w:r w:rsidRPr="006F5E7C">
        <w:rPr>
          <w:rFonts w:ascii="宋体" w:hAnsi="宋体"/>
          <w:b/>
          <w:bCs/>
          <w:kern w:val="0"/>
          <w:sz w:val="24"/>
        </w:rPr>
        <w:t>1技术要求</w:t>
      </w:r>
      <w:r w:rsidRPr="006F5E7C">
        <w:rPr>
          <w:rFonts w:ascii="宋体" w:hAnsi="宋体"/>
          <w:b/>
          <w:bCs/>
          <w:kern w:val="0"/>
          <w:sz w:val="24"/>
        </w:rPr>
        <w:tab/>
      </w:r>
    </w:p>
    <w:p w14:paraId="0F1B04AC" w14:textId="77777777" w:rsidR="00B867B1" w:rsidRPr="00AC77AD" w:rsidRDefault="00B867B1" w:rsidP="00B867B1">
      <w:pPr>
        <w:widowControl/>
        <w:spacing w:line="360" w:lineRule="auto"/>
        <w:ind w:firstLineChars="200" w:firstLine="480"/>
        <w:rPr>
          <w:rFonts w:ascii="Times New Roman" w:hAnsi="Times New Roman"/>
          <w:sz w:val="24"/>
        </w:rPr>
      </w:pPr>
      <w:r w:rsidRPr="00AC77AD">
        <w:rPr>
          <w:rFonts w:ascii="Times New Roman" w:hAnsi="Times New Roman"/>
          <w:sz w:val="24"/>
        </w:rPr>
        <w:t>建设单位污水类型为医疗污水，依据建设单位要求对污水处理设施设备进行方案初步设计，本方案以《医疗机构水污染物排放标准》（</w:t>
      </w:r>
      <w:r w:rsidRPr="00AC77AD">
        <w:rPr>
          <w:rFonts w:ascii="Times New Roman" w:hAnsi="Times New Roman"/>
          <w:sz w:val="24"/>
        </w:rPr>
        <w:t>GB18466-2005</w:t>
      </w:r>
      <w:r w:rsidRPr="00AC77AD">
        <w:rPr>
          <w:rFonts w:ascii="Times New Roman" w:hAnsi="Times New Roman"/>
          <w:sz w:val="24"/>
        </w:rPr>
        <w:t>）表</w:t>
      </w:r>
      <w:r w:rsidRPr="00AC77AD">
        <w:rPr>
          <w:rFonts w:ascii="Times New Roman" w:hAnsi="Times New Roman"/>
          <w:sz w:val="24"/>
        </w:rPr>
        <w:t>2</w:t>
      </w:r>
      <w:r w:rsidRPr="00AC77AD">
        <w:rPr>
          <w:rFonts w:ascii="Times New Roman" w:hAnsi="Times New Roman"/>
          <w:sz w:val="24"/>
        </w:rPr>
        <w:t>排放标准为设计出水标准。设计污水处理量为</w:t>
      </w:r>
      <w:r w:rsidRPr="00AC77AD">
        <w:rPr>
          <w:rFonts w:ascii="Times New Roman" w:hAnsi="Times New Roman"/>
          <w:sz w:val="24"/>
        </w:rPr>
        <w:t>≥8 m³/d</w:t>
      </w:r>
      <w:r w:rsidRPr="00AC77AD">
        <w:rPr>
          <w:rFonts w:ascii="Times New Roman" w:hAnsi="Times New Roman"/>
          <w:sz w:val="24"/>
        </w:rPr>
        <w:t>。</w:t>
      </w:r>
    </w:p>
    <w:p w14:paraId="1A8EFB4D" w14:textId="77777777" w:rsidR="00B867B1" w:rsidRPr="00AC77AD" w:rsidRDefault="00B867B1" w:rsidP="00B867B1">
      <w:pPr>
        <w:widowControl/>
        <w:spacing w:line="360" w:lineRule="auto"/>
        <w:rPr>
          <w:rFonts w:ascii="宋体" w:hAnsi="宋体"/>
          <w:b/>
          <w:bCs/>
          <w:kern w:val="0"/>
          <w:sz w:val="24"/>
        </w:rPr>
      </w:pPr>
      <w:r w:rsidRPr="00AC77AD">
        <w:rPr>
          <w:rFonts w:ascii="宋体" w:hAnsi="宋体"/>
          <w:b/>
          <w:bCs/>
          <w:kern w:val="0"/>
          <w:sz w:val="24"/>
        </w:rPr>
        <w:t>1.1 设计参数</w:t>
      </w:r>
    </w:p>
    <w:p w14:paraId="7A4B7104" w14:textId="77777777" w:rsidR="00B867B1" w:rsidRPr="00AC77AD" w:rsidRDefault="00B867B1" w:rsidP="00B867B1">
      <w:pPr>
        <w:tabs>
          <w:tab w:val="left" w:pos="567"/>
        </w:tabs>
        <w:snapToGrid w:val="0"/>
        <w:spacing w:line="360" w:lineRule="auto"/>
        <w:jc w:val="left"/>
        <w:rPr>
          <w:rFonts w:ascii="Times New Roman" w:hAnsi="Times New Roman"/>
          <w:sz w:val="24"/>
        </w:rPr>
      </w:pPr>
      <w:r w:rsidRPr="00AC77AD">
        <w:rPr>
          <w:rFonts w:ascii="Times New Roman" w:hAnsi="Times New Roman"/>
          <w:sz w:val="24"/>
        </w:rPr>
        <w:t xml:space="preserve">1.1.1 </w:t>
      </w:r>
      <w:r w:rsidRPr="00AC77AD">
        <w:rPr>
          <w:rFonts w:ascii="Times New Roman" w:hAnsi="Times New Roman"/>
          <w:sz w:val="24"/>
        </w:rPr>
        <w:t>水质指标</w:t>
      </w:r>
    </w:p>
    <w:p w14:paraId="3B3BA190" w14:textId="77777777" w:rsidR="00B867B1" w:rsidRPr="00AC77AD" w:rsidRDefault="00B867B1" w:rsidP="00B867B1">
      <w:pPr>
        <w:snapToGrid w:val="0"/>
        <w:spacing w:line="360" w:lineRule="auto"/>
        <w:ind w:firstLineChars="200" w:firstLine="480"/>
        <w:rPr>
          <w:rFonts w:ascii="Times New Roman" w:hAnsi="Times New Roman"/>
          <w:sz w:val="24"/>
        </w:rPr>
      </w:pPr>
      <w:r w:rsidRPr="00AC77AD">
        <w:rPr>
          <w:rFonts w:ascii="Times New Roman" w:hAnsi="Times New Roman"/>
          <w:sz w:val="24"/>
        </w:rPr>
        <w:t>1</w:t>
      </w:r>
      <w:r w:rsidRPr="00AC77AD">
        <w:rPr>
          <w:rFonts w:ascii="Times New Roman" w:hAnsi="Times New Roman"/>
          <w:sz w:val="24"/>
        </w:rPr>
        <w:t>）处理介质：医疗污水</w:t>
      </w:r>
    </w:p>
    <w:p w14:paraId="79B1D592" w14:textId="77777777" w:rsidR="00B867B1" w:rsidRPr="00AC77AD" w:rsidRDefault="00B867B1" w:rsidP="00B867B1">
      <w:pPr>
        <w:snapToGrid w:val="0"/>
        <w:spacing w:line="360" w:lineRule="auto"/>
        <w:ind w:firstLineChars="200" w:firstLine="480"/>
        <w:rPr>
          <w:rFonts w:ascii="Times New Roman" w:hAnsi="Times New Roman"/>
          <w:sz w:val="24"/>
        </w:rPr>
      </w:pPr>
      <w:r w:rsidRPr="00AC77AD">
        <w:rPr>
          <w:rFonts w:ascii="Times New Roman" w:hAnsi="Times New Roman"/>
          <w:sz w:val="24"/>
        </w:rPr>
        <w:t>2</w:t>
      </w:r>
      <w:r w:rsidRPr="00AC77AD">
        <w:rPr>
          <w:rFonts w:ascii="Times New Roman" w:hAnsi="Times New Roman"/>
          <w:sz w:val="24"/>
        </w:rPr>
        <w:t>）装置处理能力</w:t>
      </w:r>
      <w:r w:rsidRPr="00AC77AD">
        <w:rPr>
          <w:rFonts w:ascii="Times New Roman" w:hAnsi="Times New Roman"/>
          <w:sz w:val="24"/>
        </w:rPr>
        <w:t xml:space="preserve"> (m</w:t>
      </w:r>
      <w:r w:rsidRPr="00AC77AD">
        <w:rPr>
          <w:rFonts w:ascii="Times New Roman" w:hAnsi="Times New Roman"/>
          <w:sz w:val="24"/>
          <w:vertAlign w:val="superscript"/>
        </w:rPr>
        <w:t>3</w:t>
      </w:r>
      <w:r w:rsidRPr="00AC77AD">
        <w:rPr>
          <w:rFonts w:ascii="Times New Roman" w:hAnsi="Times New Roman"/>
          <w:sz w:val="24"/>
        </w:rPr>
        <w:t>/d)</w:t>
      </w:r>
      <w:r w:rsidRPr="00AC77AD">
        <w:rPr>
          <w:rFonts w:ascii="Times New Roman" w:hAnsi="Times New Roman"/>
          <w:sz w:val="24"/>
        </w:rPr>
        <w:t>：</w:t>
      </w:r>
      <w:r w:rsidRPr="00AC77AD">
        <w:rPr>
          <w:rFonts w:ascii="Times New Roman" w:hAnsi="Times New Roman"/>
          <w:sz w:val="24"/>
        </w:rPr>
        <w:t>≥8</w:t>
      </w:r>
    </w:p>
    <w:p w14:paraId="365B2E16" w14:textId="77777777" w:rsidR="00B867B1" w:rsidRPr="00AC77AD" w:rsidRDefault="00B867B1" w:rsidP="00B867B1">
      <w:pPr>
        <w:snapToGrid w:val="0"/>
        <w:spacing w:line="360" w:lineRule="auto"/>
        <w:ind w:firstLineChars="200" w:firstLine="480"/>
        <w:rPr>
          <w:rFonts w:ascii="Times New Roman" w:hAnsi="Times New Roman"/>
          <w:sz w:val="24"/>
        </w:rPr>
      </w:pPr>
      <w:r w:rsidRPr="00AC77AD">
        <w:rPr>
          <w:rFonts w:ascii="Times New Roman" w:hAnsi="Times New Roman"/>
          <w:sz w:val="24"/>
        </w:rPr>
        <w:t>3</w:t>
      </w:r>
      <w:r w:rsidRPr="00AC77AD">
        <w:rPr>
          <w:rFonts w:ascii="Times New Roman" w:hAnsi="Times New Roman"/>
          <w:sz w:val="24"/>
        </w:rPr>
        <w:t>）环境温度</w:t>
      </w:r>
      <w:r w:rsidRPr="00AC77AD">
        <w:rPr>
          <w:rFonts w:ascii="Times New Roman" w:hAnsi="Times New Roman"/>
          <w:sz w:val="24"/>
        </w:rPr>
        <w:t>(℃)</w:t>
      </w:r>
      <w:r w:rsidRPr="00AC77AD">
        <w:rPr>
          <w:rFonts w:ascii="Times New Roman" w:hAnsi="Times New Roman"/>
          <w:sz w:val="24"/>
        </w:rPr>
        <w:t>：</w:t>
      </w:r>
      <w:r w:rsidRPr="00AC77AD">
        <w:rPr>
          <w:rFonts w:ascii="Times New Roman" w:hAnsi="Times New Roman"/>
          <w:sz w:val="24"/>
        </w:rPr>
        <w:t>-25.5~38.2</w:t>
      </w:r>
    </w:p>
    <w:p w14:paraId="6303D922" w14:textId="77777777" w:rsidR="00B867B1" w:rsidRPr="00AC77AD" w:rsidRDefault="00B867B1" w:rsidP="00B867B1">
      <w:pPr>
        <w:snapToGrid w:val="0"/>
        <w:spacing w:line="360" w:lineRule="auto"/>
        <w:ind w:firstLineChars="200" w:firstLine="480"/>
        <w:rPr>
          <w:rFonts w:ascii="Times New Roman" w:hAnsi="Times New Roman"/>
          <w:sz w:val="24"/>
        </w:rPr>
      </w:pPr>
      <w:r w:rsidRPr="00AC77AD">
        <w:rPr>
          <w:rFonts w:ascii="Times New Roman" w:hAnsi="Times New Roman"/>
          <w:sz w:val="24"/>
        </w:rPr>
        <w:t>4</w:t>
      </w:r>
      <w:r w:rsidRPr="00AC77AD">
        <w:rPr>
          <w:rFonts w:ascii="Times New Roman" w:hAnsi="Times New Roman"/>
          <w:sz w:val="24"/>
        </w:rPr>
        <w:t>）被处理污水温度</w:t>
      </w:r>
      <w:r w:rsidRPr="00AC77AD">
        <w:rPr>
          <w:rFonts w:ascii="Times New Roman" w:hAnsi="Times New Roman"/>
          <w:sz w:val="24"/>
        </w:rPr>
        <w:t>(℃)</w:t>
      </w:r>
      <w:r w:rsidRPr="00AC77AD">
        <w:rPr>
          <w:rFonts w:ascii="Times New Roman" w:hAnsi="Times New Roman"/>
          <w:sz w:val="24"/>
        </w:rPr>
        <w:t>：</w:t>
      </w:r>
      <w:r w:rsidRPr="00AC77AD">
        <w:rPr>
          <w:rFonts w:ascii="Times New Roman" w:hAnsi="Times New Roman"/>
          <w:sz w:val="24"/>
        </w:rPr>
        <w:t>25~35</w:t>
      </w:r>
    </w:p>
    <w:p w14:paraId="25ADD0B5" w14:textId="77777777" w:rsidR="00B867B1" w:rsidRPr="00AC77AD" w:rsidRDefault="00B867B1" w:rsidP="00B867B1">
      <w:pPr>
        <w:snapToGrid w:val="0"/>
        <w:spacing w:line="360" w:lineRule="auto"/>
        <w:ind w:firstLineChars="200" w:firstLine="480"/>
        <w:rPr>
          <w:rFonts w:ascii="Times New Roman" w:hAnsi="Times New Roman"/>
          <w:sz w:val="24"/>
        </w:rPr>
      </w:pPr>
      <w:r w:rsidRPr="00AC77AD">
        <w:rPr>
          <w:rFonts w:ascii="Times New Roman" w:hAnsi="Times New Roman"/>
          <w:sz w:val="24"/>
        </w:rPr>
        <w:t>5</w:t>
      </w:r>
      <w:r w:rsidRPr="00AC77AD">
        <w:rPr>
          <w:rFonts w:ascii="Times New Roman" w:hAnsi="Times New Roman"/>
          <w:sz w:val="24"/>
        </w:rPr>
        <w:t>）装置出口压力</w:t>
      </w:r>
      <w:r w:rsidRPr="00AC77AD">
        <w:rPr>
          <w:rFonts w:ascii="Times New Roman" w:hAnsi="Times New Roman"/>
          <w:sz w:val="24"/>
        </w:rPr>
        <w:t>(MPa)</w:t>
      </w:r>
      <w:r w:rsidRPr="00AC77AD">
        <w:rPr>
          <w:rFonts w:ascii="Times New Roman" w:hAnsi="Times New Roman"/>
          <w:sz w:val="24"/>
        </w:rPr>
        <w:t>：</w:t>
      </w:r>
      <w:r w:rsidRPr="00AC77AD">
        <w:rPr>
          <w:rFonts w:ascii="Times New Roman" w:hAnsi="Times New Roman"/>
          <w:sz w:val="24"/>
        </w:rPr>
        <w:t>≤0.3</w:t>
      </w:r>
    </w:p>
    <w:p w14:paraId="182C840D" w14:textId="77777777" w:rsidR="00B867B1" w:rsidRPr="00AC77AD" w:rsidRDefault="00B867B1" w:rsidP="00B867B1">
      <w:pPr>
        <w:snapToGrid w:val="0"/>
        <w:spacing w:line="360" w:lineRule="auto"/>
        <w:ind w:firstLineChars="200" w:firstLine="480"/>
        <w:rPr>
          <w:rFonts w:ascii="Times New Roman" w:hAnsi="Times New Roman"/>
          <w:sz w:val="24"/>
        </w:rPr>
      </w:pPr>
      <w:r w:rsidRPr="00AC77AD">
        <w:rPr>
          <w:rFonts w:ascii="Times New Roman" w:hAnsi="Times New Roman"/>
          <w:sz w:val="24"/>
        </w:rPr>
        <w:t xml:space="preserve">6) </w:t>
      </w:r>
      <w:r w:rsidRPr="00AC77AD">
        <w:rPr>
          <w:rFonts w:ascii="Times New Roman" w:hAnsi="Times New Roman"/>
          <w:sz w:val="24"/>
        </w:rPr>
        <w:t>装置地上部分包括安装附件</w:t>
      </w:r>
      <w:r w:rsidRPr="00AC77AD">
        <w:rPr>
          <w:rFonts w:ascii="Times New Roman" w:hAnsi="Times New Roman"/>
          <w:sz w:val="24"/>
        </w:rPr>
        <w:t>,</w:t>
      </w:r>
      <w:r w:rsidRPr="00AC77AD">
        <w:rPr>
          <w:rFonts w:ascii="Times New Roman" w:hAnsi="Times New Roman"/>
          <w:sz w:val="24"/>
        </w:rPr>
        <w:t>设备按要求平地放置</w:t>
      </w:r>
    </w:p>
    <w:p w14:paraId="7ED2A775" w14:textId="77777777" w:rsidR="00B867B1" w:rsidRPr="00AC77AD" w:rsidRDefault="00B867B1" w:rsidP="00B867B1">
      <w:pPr>
        <w:snapToGrid w:val="0"/>
        <w:spacing w:line="360" w:lineRule="auto"/>
        <w:ind w:firstLineChars="200" w:firstLine="480"/>
        <w:rPr>
          <w:rFonts w:ascii="Times New Roman" w:hAnsi="Times New Roman"/>
          <w:sz w:val="24"/>
        </w:rPr>
      </w:pPr>
      <w:r w:rsidRPr="00AC77AD">
        <w:rPr>
          <w:rFonts w:ascii="Times New Roman" w:hAnsi="Times New Roman"/>
          <w:sz w:val="24"/>
        </w:rPr>
        <w:t xml:space="preserve">7) </w:t>
      </w:r>
      <w:r w:rsidRPr="00AC77AD">
        <w:rPr>
          <w:rFonts w:ascii="Times New Roman" w:hAnsi="Times New Roman"/>
          <w:sz w:val="24"/>
        </w:rPr>
        <w:t>业主负责总电源</w:t>
      </w:r>
      <w:r w:rsidRPr="00AC77AD">
        <w:rPr>
          <w:rFonts w:ascii="Times New Roman" w:hAnsi="Times New Roman"/>
          <w:sz w:val="24"/>
        </w:rPr>
        <w:t>380V</w:t>
      </w:r>
      <w:r w:rsidRPr="00AC77AD">
        <w:rPr>
          <w:rFonts w:ascii="Times New Roman" w:hAnsi="Times New Roman"/>
          <w:sz w:val="24"/>
        </w:rPr>
        <w:t>三相五线制，</w:t>
      </w:r>
      <w:r w:rsidRPr="00AC77AD">
        <w:rPr>
          <w:rFonts w:ascii="Times New Roman" w:hAnsi="Times New Roman"/>
          <w:sz w:val="24"/>
        </w:rPr>
        <w:t>380VAC 50Hz 8kW</w:t>
      </w:r>
      <w:r w:rsidRPr="00AC77AD">
        <w:rPr>
          <w:rFonts w:ascii="Times New Roman" w:hAnsi="Times New Roman"/>
          <w:sz w:val="24"/>
        </w:rPr>
        <w:t>电缆引入至设备控制柜，</w:t>
      </w:r>
      <w:r>
        <w:rPr>
          <w:rFonts w:ascii="Times New Roman" w:hAnsi="Times New Roman" w:hint="eastAsia"/>
          <w:sz w:val="24"/>
        </w:rPr>
        <w:t>中标</w:t>
      </w:r>
      <w:r w:rsidRPr="00AC77AD">
        <w:rPr>
          <w:rFonts w:ascii="Times New Roman" w:hAnsi="Times New Roman"/>
          <w:sz w:val="24"/>
        </w:rPr>
        <w:t>供应商负责设备控制</w:t>
      </w:r>
      <w:proofErr w:type="gramStart"/>
      <w:r w:rsidRPr="00AC77AD">
        <w:rPr>
          <w:rFonts w:ascii="Times New Roman" w:hAnsi="Times New Roman"/>
          <w:sz w:val="24"/>
        </w:rPr>
        <w:t>柜分配</w:t>
      </w:r>
      <w:proofErr w:type="gramEnd"/>
      <w:r w:rsidRPr="00AC77AD">
        <w:rPr>
          <w:rFonts w:ascii="Times New Roman" w:hAnsi="Times New Roman"/>
          <w:sz w:val="24"/>
        </w:rPr>
        <w:t>至各动力电器的布线、连线。</w:t>
      </w:r>
    </w:p>
    <w:p w14:paraId="726F314E" w14:textId="77777777" w:rsidR="00B867B1" w:rsidRPr="00AC77AD" w:rsidRDefault="00B867B1" w:rsidP="00B867B1">
      <w:pPr>
        <w:snapToGrid w:val="0"/>
        <w:spacing w:line="360" w:lineRule="auto"/>
        <w:ind w:firstLineChars="200" w:firstLine="480"/>
        <w:rPr>
          <w:rFonts w:ascii="Times New Roman" w:hAnsi="Times New Roman"/>
          <w:sz w:val="24"/>
        </w:rPr>
      </w:pPr>
      <w:r w:rsidRPr="00AC77AD">
        <w:rPr>
          <w:rFonts w:ascii="Times New Roman" w:hAnsi="Times New Roman"/>
          <w:sz w:val="24"/>
        </w:rPr>
        <w:t xml:space="preserve">8) </w:t>
      </w:r>
      <w:r w:rsidRPr="00AC77AD">
        <w:rPr>
          <w:rFonts w:ascii="Times New Roman" w:hAnsi="Times New Roman"/>
          <w:sz w:val="24"/>
        </w:rPr>
        <w:t>装置供货至法兰处，运行安全可靠，拆卸、维修方便。</w:t>
      </w:r>
    </w:p>
    <w:p w14:paraId="2EC37CA4"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9)装置正常运行时，处理能力达到设计规模不小于1.2倍。</w:t>
      </w:r>
    </w:p>
    <w:p w14:paraId="1C916A6F" w14:textId="77777777" w:rsidR="00B867B1" w:rsidRPr="00AC77AD" w:rsidRDefault="00B867B1" w:rsidP="00B867B1">
      <w:pPr>
        <w:widowControl/>
        <w:spacing w:line="360" w:lineRule="auto"/>
        <w:rPr>
          <w:rFonts w:ascii="宋体" w:hAnsi="宋体"/>
          <w:b/>
          <w:bCs/>
          <w:kern w:val="0"/>
          <w:sz w:val="24"/>
        </w:rPr>
      </w:pPr>
      <w:r w:rsidRPr="00AC77AD">
        <w:rPr>
          <w:rFonts w:ascii="宋体" w:hAnsi="宋体"/>
          <w:b/>
          <w:bCs/>
          <w:kern w:val="0"/>
          <w:sz w:val="24"/>
        </w:rPr>
        <w:t>1.2  设计要求</w:t>
      </w:r>
    </w:p>
    <w:p w14:paraId="11ACE969" w14:textId="77777777" w:rsidR="00B867B1" w:rsidRPr="00AC77AD" w:rsidRDefault="00B867B1" w:rsidP="00B867B1">
      <w:pPr>
        <w:widowControl/>
        <w:spacing w:line="360" w:lineRule="auto"/>
        <w:ind w:firstLineChars="200" w:firstLine="480"/>
        <w:rPr>
          <w:rFonts w:ascii="宋体" w:hAnsi="宋体"/>
          <w:kern w:val="0"/>
          <w:sz w:val="24"/>
        </w:rPr>
      </w:pPr>
      <w:bookmarkStart w:id="61" w:name="_Toc433025627"/>
      <w:bookmarkEnd w:id="61"/>
      <w:r w:rsidRPr="00AC77AD">
        <w:rPr>
          <w:rFonts w:ascii="宋体" w:hAnsi="宋体"/>
          <w:kern w:val="0"/>
          <w:sz w:val="24"/>
        </w:rPr>
        <w:t>污水处理设备主要包括厌氧池、接触氧化池、</w:t>
      </w:r>
      <w:proofErr w:type="gramStart"/>
      <w:r w:rsidRPr="00AC77AD">
        <w:rPr>
          <w:rFonts w:ascii="宋体" w:hAnsi="宋体"/>
          <w:kern w:val="0"/>
          <w:sz w:val="24"/>
        </w:rPr>
        <w:t>二沉池</w:t>
      </w:r>
      <w:proofErr w:type="gramEnd"/>
      <w:r w:rsidRPr="00AC77AD">
        <w:rPr>
          <w:rFonts w:ascii="宋体" w:hAnsi="宋体"/>
          <w:kern w:val="0"/>
          <w:sz w:val="24"/>
        </w:rPr>
        <w:t>、清水池、臭氧发生器、风机、提升泵、回流泵、抽吸泵、以及控制柜等配套设施。设计的具体要求如下：</w:t>
      </w:r>
    </w:p>
    <w:p w14:paraId="318326C1" w14:textId="77777777" w:rsidR="00B867B1" w:rsidRPr="00AC77AD" w:rsidRDefault="00B867B1" w:rsidP="00B867B1">
      <w:pPr>
        <w:widowControl/>
        <w:spacing w:line="360" w:lineRule="auto"/>
        <w:rPr>
          <w:rFonts w:ascii="宋体" w:hAnsi="宋体"/>
          <w:kern w:val="0"/>
          <w:sz w:val="24"/>
        </w:rPr>
      </w:pPr>
      <w:r w:rsidRPr="00AC77AD">
        <w:rPr>
          <w:rFonts w:ascii="宋体" w:hAnsi="宋体"/>
          <w:kern w:val="0"/>
          <w:sz w:val="24"/>
        </w:rPr>
        <w:t>1.2.1 工艺</w:t>
      </w:r>
    </w:p>
    <w:p w14:paraId="0F728A24"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1）工艺流程：污水</w:t>
      </w:r>
      <w:r w:rsidRPr="00AC77AD">
        <w:rPr>
          <w:rFonts w:ascii="Arial" w:hAnsi="Arial"/>
          <w:kern w:val="0"/>
          <w:sz w:val="24"/>
        </w:rPr>
        <w:t>→</w:t>
      </w:r>
      <w:r w:rsidRPr="00AC77AD">
        <w:rPr>
          <w:rFonts w:ascii="宋体" w:hAnsi="宋体"/>
          <w:kern w:val="0"/>
          <w:sz w:val="24"/>
        </w:rPr>
        <w:t>化粪池</w:t>
      </w:r>
      <w:r w:rsidRPr="00AC77AD">
        <w:rPr>
          <w:rFonts w:ascii="Arial" w:hAnsi="Arial"/>
          <w:kern w:val="0"/>
          <w:sz w:val="24"/>
        </w:rPr>
        <w:t>→</w:t>
      </w:r>
      <w:r w:rsidRPr="00AC77AD">
        <w:rPr>
          <w:rFonts w:ascii="宋体" w:hAnsi="宋体"/>
          <w:kern w:val="0"/>
          <w:sz w:val="24"/>
        </w:rPr>
        <w:t>调节池</w:t>
      </w:r>
      <w:r w:rsidRPr="00AC77AD">
        <w:rPr>
          <w:rFonts w:ascii="Arial" w:hAnsi="Arial"/>
          <w:kern w:val="0"/>
          <w:sz w:val="24"/>
        </w:rPr>
        <w:t>→</w:t>
      </w:r>
      <w:r w:rsidRPr="00AC77AD">
        <w:rPr>
          <w:rFonts w:ascii="宋体" w:hAnsi="宋体"/>
          <w:kern w:val="0"/>
          <w:sz w:val="24"/>
        </w:rPr>
        <w:t>厌氧池</w:t>
      </w:r>
      <w:r w:rsidRPr="00AC77AD">
        <w:rPr>
          <w:rFonts w:ascii="Arial" w:hAnsi="Arial"/>
          <w:kern w:val="0"/>
          <w:sz w:val="24"/>
        </w:rPr>
        <w:t>→</w:t>
      </w:r>
      <w:r w:rsidRPr="00AC77AD">
        <w:rPr>
          <w:rFonts w:ascii="Arial" w:hAnsi="Arial"/>
          <w:kern w:val="0"/>
          <w:sz w:val="24"/>
        </w:rPr>
        <w:t>接触氧化池</w:t>
      </w:r>
      <w:r w:rsidRPr="00AC77AD">
        <w:rPr>
          <w:rFonts w:ascii="Arial" w:hAnsi="Arial"/>
          <w:kern w:val="0"/>
          <w:sz w:val="24"/>
        </w:rPr>
        <w:t>→</w:t>
      </w:r>
      <w:proofErr w:type="gramStart"/>
      <w:r w:rsidRPr="00AC77AD">
        <w:rPr>
          <w:rFonts w:ascii="Arial" w:hAnsi="Arial"/>
          <w:kern w:val="0"/>
          <w:sz w:val="24"/>
        </w:rPr>
        <w:t>二沉池</w:t>
      </w:r>
      <w:proofErr w:type="gramEnd"/>
      <w:r w:rsidRPr="00AC77AD">
        <w:rPr>
          <w:rFonts w:ascii="Arial" w:hAnsi="Arial"/>
          <w:kern w:val="0"/>
          <w:sz w:val="24"/>
        </w:rPr>
        <w:t>→</w:t>
      </w:r>
      <w:r w:rsidRPr="00AC77AD">
        <w:rPr>
          <w:rFonts w:ascii="Arial" w:hAnsi="Arial"/>
          <w:kern w:val="0"/>
          <w:sz w:val="24"/>
        </w:rPr>
        <w:t>清水池</w:t>
      </w:r>
      <w:r w:rsidRPr="00AC77AD">
        <w:rPr>
          <w:rFonts w:ascii="Arial" w:hAnsi="Arial"/>
          <w:kern w:val="0"/>
          <w:sz w:val="24"/>
        </w:rPr>
        <w:t>→</w:t>
      </w:r>
      <w:r w:rsidRPr="00AC77AD">
        <w:rPr>
          <w:rFonts w:ascii="Arial" w:hAnsi="Arial"/>
          <w:kern w:val="0"/>
          <w:sz w:val="24"/>
        </w:rPr>
        <w:t>臭氧杀菌</w:t>
      </w:r>
      <w:r w:rsidRPr="00AC77AD">
        <w:rPr>
          <w:rFonts w:ascii="Arial" w:hAnsi="Arial"/>
          <w:kern w:val="0"/>
          <w:sz w:val="24"/>
        </w:rPr>
        <w:t>→</w:t>
      </w:r>
      <w:r w:rsidRPr="00AC77AD">
        <w:rPr>
          <w:rFonts w:ascii="Arial" w:hAnsi="Arial"/>
          <w:kern w:val="0"/>
          <w:sz w:val="24"/>
        </w:rPr>
        <w:t>石英砂过滤器</w:t>
      </w:r>
      <w:r w:rsidRPr="00AC77AD">
        <w:rPr>
          <w:rFonts w:ascii="Arial" w:hAnsi="Arial"/>
          <w:kern w:val="0"/>
          <w:sz w:val="24"/>
        </w:rPr>
        <w:t>→</w:t>
      </w:r>
      <w:r w:rsidRPr="00AC77AD">
        <w:rPr>
          <w:rFonts w:ascii="Arial" w:hAnsi="Arial"/>
          <w:kern w:val="0"/>
          <w:sz w:val="24"/>
        </w:rPr>
        <w:t>活性炭过滤器</w:t>
      </w:r>
      <w:r w:rsidRPr="00AC77AD">
        <w:rPr>
          <w:rFonts w:ascii="Arial" w:hAnsi="Arial"/>
          <w:kern w:val="0"/>
          <w:sz w:val="24"/>
        </w:rPr>
        <w:t>→</w:t>
      </w:r>
      <w:r w:rsidRPr="00AC77AD">
        <w:rPr>
          <w:rFonts w:ascii="Arial" w:hAnsi="Arial"/>
          <w:kern w:val="0"/>
          <w:sz w:val="24"/>
        </w:rPr>
        <w:t>精密过滤器</w:t>
      </w:r>
    </w:p>
    <w:p w14:paraId="382A3A41" w14:textId="77777777" w:rsidR="00B867B1" w:rsidRPr="00AC77AD" w:rsidRDefault="00B867B1" w:rsidP="00B867B1">
      <w:pPr>
        <w:widowControl/>
        <w:spacing w:line="360" w:lineRule="auto"/>
        <w:ind w:firstLineChars="200" w:firstLine="480"/>
        <w:rPr>
          <w:rFonts w:ascii="Arial" w:hAnsi="Arial"/>
          <w:kern w:val="0"/>
          <w:sz w:val="24"/>
        </w:rPr>
      </w:pPr>
      <w:r w:rsidRPr="00AC77AD">
        <w:rPr>
          <w:rFonts w:ascii="Arial" w:hAnsi="Arial"/>
          <w:kern w:val="0"/>
          <w:sz w:val="24"/>
        </w:rPr>
        <w:t>2</w:t>
      </w:r>
      <w:r w:rsidRPr="00AC77AD">
        <w:rPr>
          <w:rFonts w:ascii="Arial" w:hAnsi="Arial"/>
          <w:kern w:val="0"/>
          <w:sz w:val="24"/>
        </w:rPr>
        <w:t>）</w:t>
      </w:r>
      <w:r w:rsidRPr="00AC77AD">
        <w:rPr>
          <w:rFonts w:ascii="宋体" w:hAnsi="宋体"/>
          <w:kern w:val="0"/>
          <w:sz w:val="24"/>
        </w:rPr>
        <w:t>化粪池、</w:t>
      </w:r>
      <w:proofErr w:type="gramStart"/>
      <w:r w:rsidRPr="00AC77AD">
        <w:rPr>
          <w:rFonts w:ascii="宋体" w:hAnsi="宋体"/>
          <w:kern w:val="0"/>
          <w:sz w:val="24"/>
        </w:rPr>
        <w:t>调节池按一体化</w:t>
      </w:r>
      <w:proofErr w:type="gramEnd"/>
      <w:r w:rsidRPr="00AC77AD">
        <w:rPr>
          <w:rFonts w:ascii="宋体" w:hAnsi="宋体"/>
          <w:kern w:val="0"/>
          <w:sz w:val="24"/>
        </w:rPr>
        <w:t>设备进水要求施工建设</w:t>
      </w:r>
    </w:p>
    <w:p w14:paraId="4709ABC6"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lastRenderedPageBreak/>
        <w:t>3）厌氧池、接触氧化池、</w:t>
      </w:r>
      <w:proofErr w:type="gramStart"/>
      <w:r w:rsidRPr="00AC77AD">
        <w:rPr>
          <w:rFonts w:ascii="宋体" w:hAnsi="宋体"/>
          <w:kern w:val="0"/>
          <w:sz w:val="24"/>
        </w:rPr>
        <w:t>二沉池</w:t>
      </w:r>
      <w:proofErr w:type="gramEnd"/>
      <w:r w:rsidRPr="00AC77AD">
        <w:rPr>
          <w:rFonts w:ascii="宋体" w:hAnsi="宋体"/>
          <w:kern w:val="0"/>
          <w:sz w:val="24"/>
        </w:rPr>
        <w:t>、清水池一体化设计，用于设备、器材的材料，没有任何缺陷，并适用于工作环境，并保证设备、器材及材料能连续正常运行</w:t>
      </w:r>
    </w:p>
    <w:p w14:paraId="590FB4CD"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4)装置接口采用法兰连接，接口配对法兰、螺栓、螺母、垫片等。法兰、螺栓、螺母、垫片应满足HG/T20592～20635的要求。</w:t>
      </w:r>
    </w:p>
    <w:p w14:paraId="4A980F90" w14:textId="77777777" w:rsidR="00B867B1" w:rsidRPr="00AC77AD" w:rsidRDefault="00B867B1" w:rsidP="00B867B1">
      <w:pPr>
        <w:widowControl/>
        <w:spacing w:line="360" w:lineRule="auto"/>
        <w:rPr>
          <w:rFonts w:ascii="宋体" w:hAnsi="宋体"/>
          <w:kern w:val="0"/>
          <w:sz w:val="24"/>
        </w:rPr>
      </w:pPr>
      <w:r w:rsidRPr="00AC77AD">
        <w:rPr>
          <w:rFonts w:ascii="宋体" w:hAnsi="宋体"/>
          <w:kern w:val="0"/>
          <w:sz w:val="24"/>
        </w:rPr>
        <w:t>1.2.2 仪表</w:t>
      </w:r>
    </w:p>
    <w:p w14:paraId="4699E127"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1）仪表安装位置应根据流程设置在便于维护、观察的位置，但应避开检修通道。</w:t>
      </w:r>
    </w:p>
    <w:p w14:paraId="185F66D8"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2）仪表设备外壳作保护接地，铠装电缆的铠装层、双层屏蔽电缆的外屏蔽层应做防雷屏蔽接地。</w:t>
      </w:r>
    </w:p>
    <w:p w14:paraId="1EF91F7F"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3） 控制柜具有供配电、自动控制、通信等功能。其中自控系统采用可靠性高的可编程序逻辑控制器(PLC)，可编程序逻辑控制器(PLC)主要由处理器、I/O系统、网络通信系统、电源、安装附件等构成。</w:t>
      </w:r>
    </w:p>
    <w:p w14:paraId="563A195C"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4）控制柜PLC应实现对水处理</w:t>
      </w:r>
      <w:proofErr w:type="gramStart"/>
      <w:r w:rsidRPr="00AC77AD">
        <w:rPr>
          <w:rFonts w:ascii="宋体" w:hAnsi="宋体"/>
          <w:kern w:val="0"/>
          <w:sz w:val="24"/>
        </w:rPr>
        <w:t>橇</w:t>
      </w:r>
      <w:proofErr w:type="gramEnd"/>
      <w:r w:rsidRPr="00AC77AD">
        <w:rPr>
          <w:rFonts w:ascii="宋体" w:hAnsi="宋体"/>
          <w:kern w:val="0"/>
          <w:sz w:val="24"/>
        </w:rPr>
        <w:t>的手动控制、自动控制，以自动控制为主</w:t>
      </w:r>
    </w:p>
    <w:p w14:paraId="0DEBD08B" w14:textId="58775828" w:rsidR="00B867B1" w:rsidRPr="00AC77AD" w:rsidRDefault="00B867B1" w:rsidP="00B867B1">
      <w:pPr>
        <w:widowControl/>
        <w:spacing w:line="360" w:lineRule="auto"/>
        <w:rPr>
          <w:rFonts w:ascii="宋体" w:hAnsi="宋体"/>
          <w:kern w:val="0"/>
          <w:sz w:val="24"/>
        </w:rPr>
      </w:pPr>
      <w:r w:rsidRPr="00AC77AD">
        <w:rPr>
          <w:rFonts w:ascii="宋体" w:hAnsi="宋体"/>
          <w:kern w:val="0"/>
          <w:sz w:val="24"/>
        </w:rPr>
        <w:t>1.2.</w:t>
      </w:r>
      <w:r w:rsidR="006F5E7C">
        <w:rPr>
          <w:rFonts w:ascii="宋体" w:hAnsi="宋体"/>
          <w:kern w:val="0"/>
          <w:sz w:val="24"/>
        </w:rPr>
        <w:t>3</w:t>
      </w:r>
      <w:r w:rsidRPr="00AC77AD">
        <w:rPr>
          <w:rFonts w:ascii="宋体" w:hAnsi="宋体"/>
          <w:kern w:val="0"/>
          <w:sz w:val="24"/>
        </w:rPr>
        <w:t xml:space="preserve">  电气</w:t>
      </w:r>
    </w:p>
    <w:p w14:paraId="2AAC0A1D"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1）一体化污水设备厂商根据供电要求配套控制柜。</w:t>
      </w:r>
    </w:p>
    <w:p w14:paraId="250CB50E"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2）供货商提供一体化污水设备与控制柜之间的电缆。</w:t>
      </w:r>
    </w:p>
    <w:p w14:paraId="738AAE9A"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3） 控制柜（包括内部所有设备及附件）。</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01"/>
        <w:gridCol w:w="2378"/>
        <w:gridCol w:w="1620"/>
        <w:gridCol w:w="1620"/>
        <w:gridCol w:w="1481"/>
      </w:tblGrid>
      <w:tr w:rsidR="00B867B1" w:rsidRPr="00AC77AD" w14:paraId="609296A9" w14:textId="77777777" w:rsidTr="008636E5">
        <w:trPr>
          <w:cantSplit/>
          <w:trHeight w:val="340"/>
          <w:jc w:val="center"/>
        </w:trPr>
        <w:tc>
          <w:tcPr>
            <w:tcW w:w="801" w:type="dxa"/>
            <w:vAlign w:val="center"/>
          </w:tcPr>
          <w:p w14:paraId="2A5945F4"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序号</w:t>
            </w:r>
          </w:p>
        </w:tc>
        <w:tc>
          <w:tcPr>
            <w:tcW w:w="2378" w:type="dxa"/>
            <w:vAlign w:val="center"/>
          </w:tcPr>
          <w:p w14:paraId="3DDD6CCB" w14:textId="77777777" w:rsidR="00B867B1" w:rsidRPr="00AC77AD" w:rsidRDefault="00B867B1" w:rsidP="008636E5">
            <w:pPr>
              <w:widowControl/>
              <w:spacing w:line="360" w:lineRule="auto"/>
              <w:rPr>
                <w:rFonts w:ascii="宋体" w:hAnsi="宋体"/>
                <w:kern w:val="0"/>
                <w:sz w:val="24"/>
              </w:rPr>
            </w:pPr>
            <w:r w:rsidRPr="00AC77AD">
              <w:rPr>
                <w:rFonts w:ascii="宋体" w:hAnsi="宋体"/>
                <w:kern w:val="0"/>
                <w:sz w:val="24"/>
              </w:rPr>
              <w:t>名称</w:t>
            </w:r>
          </w:p>
        </w:tc>
        <w:tc>
          <w:tcPr>
            <w:tcW w:w="1620" w:type="dxa"/>
            <w:vAlign w:val="center"/>
          </w:tcPr>
          <w:p w14:paraId="72A388B3"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单位</w:t>
            </w:r>
          </w:p>
        </w:tc>
        <w:tc>
          <w:tcPr>
            <w:tcW w:w="1620" w:type="dxa"/>
            <w:vAlign w:val="center"/>
          </w:tcPr>
          <w:p w14:paraId="06C03CE2"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数量</w:t>
            </w:r>
          </w:p>
        </w:tc>
        <w:tc>
          <w:tcPr>
            <w:tcW w:w="1481" w:type="dxa"/>
            <w:vAlign w:val="center"/>
          </w:tcPr>
          <w:p w14:paraId="17EC5557"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备注</w:t>
            </w:r>
          </w:p>
        </w:tc>
      </w:tr>
      <w:tr w:rsidR="00B867B1" w:rsidRPr="00AC77AD" w14:paraId="0510D96A" w14:textId="77777777" w:rsidTr="008636E5">
        <w:trPr>
          <w:cantSplit/>
          <w:trHeight w:val="340"/>
          <w:jc w:val="center"/>
        </w:trPr>
        <w:tc>
          <w:tcPr>
            <w:tcW w:w="801" w:type="dxa"/>
            <w:vAlign w:val="center"/>
          </w:tcPr>
          <w:p w14:paraId="72AACA1A"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1</w:t>
            </w:r>
          </w:p>
        </w:tc>
        <w:tc>
          <w:tcPr>
            <w:tcW w:w="2378" w:type="dxa"/>
            <w:vAlign w:val="center"/>
          </w:tcPr>
          <w:p w14:paraId="1D183930" w14:textId="77777777" w:rsidR="00B867B1" w:rsidRPr="00AC77AD" w:rsidRDefault="00B867B1" w:rsidP="008636E5">
            <w:pPr>
              <w:widowControl/>
              <w:spacing w:line="360" w:lineRule="auto"/>
              <w:rPr>
                <w:rFonts w:ascii="宋体" w:hAnsi="宋体"/>
                <w:kern w:val="0"/>
                <w:sz w:val="24"/>
              </w:rPr>
            </w:pPr>
            <w:r w:rsidRPr="00AC77AD">
              <w:rPr>
                <w:rFonts w:ascii="宋体" w:hAnsi="宋体"/>
                <w:kern w:val="0"/>
                <w:sz w:val="24"/>
              </w:rPr>
              <w:t>配电单元</w:t>
            </w:r>
          </w:p>
        </w:tc>
        <w:tc>
          <w:tcPr>
            <w:tcW w:w="1620" w:type="dxa"/>
            <w:vAlign w:val="center"/>
          </w:tcPr>
          <w:p w14:paraId="4556B616"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套</w:t>
            </w:r>
          </w:p>
        </w:tc>
        <w:tc>
          <w:tcPr>
            <w:tcW w:w="1620" w:type="dxa"/>
            <w:vAlign w:val="center"/>
          </w:tcPr>
          <w:p w14:paraId="2A94470E"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1</w:t>
            </w:r>
          </w:p>
        </w:tc>
        <w:tc>
          <w:tcPr>
            <w:tcW w:w="1481" w:type="dxa"/>
            <w:vAlign w:val="center"/>
          </w:tcPr>
          <w:p w14:paraId="1576AE7E" w14:textId="77777777" w:rsidR="00B867B1" w:rsidRPr="00AC77AD" w:rsidRDefault="00B867B1" w:rsidP="008636E5">
            <w:pPr>
              <w:widowControl/>
              <w:spacing w:line="360" w:lineRule="auto"/>
              <w:jc w:val="center"/>
              <w:rPr>
                <w:rFonts w:ascii="宋体" w:hAnsi="宋体"/>
                <w:kern w:val="0"/>
                <w:sz w:val="24"/>
              </w:rPr>
            </w:pPr>
          </w:p>
        </w:tc>
      </w:tr>
      <w:tr w:rsidR="00B867B1" w:rsidRPr="00AC77AD" w14:paraId="4CC55F2B" w14:textId="77777777" w:rsidTr="008636E5">
        <w:trPr>
          <w:cantSplit/>
          <w:trHeight w:val="340"/>
          <w:jc w:val="center"/>
        </w:trPr>
        <w:tc>
          <w:tcPr>
            <w:tcW w:w="801" w:type="dxa"/>
            <w:vAlign w:val="center"/>
          </w:tcPr>
          <w:p w14:paraId="72716F7A"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2</w:t>
            </w:r>
          </w:p>
        </w:tc>
        <w:tc>
          <w:tcPr>
            <w:tcW w:w="2378" w:type="dxa"/>
            <w:vAlign w:val="center"/>
          </w:tcPr>
          <w:p w14:paraId="04CE8F77" w14:textId="77777777" w:rsidR="00B867B1" w:rsidRPr="00AC77AD" w:rsidRDefault="00B867B1" w:rsidP="008636E5">
            <w:pPr>
              <w:widowControl/>
              <w:spacing w:line="360" w:lineRule="auto"/>
              <w:rPr>
                <w:rFonts w:ascii="宋体" w:hAnsi="宋体"/>
                <w:kern w:val="0"/>
                <w:sz w:val="24"/>
              </w:rPr>
            </w:pPr>
            <w:r w:rsidRPr="00AC77AD">
              <w:rPr>
                <w:rFonts w:ascii="宋体" w:hAnsi="宋体"/>
                <w:kern w:val="0"/>
                <w:sz w:val="24"/>
              </w:rPr>
              <w:t>PLC单元</w:t>
            </w:r>
          </w:p>
        </w:tc>
        <w:tc>
          <w:tcPr>
            <w:tcW w:w="1620" w:type="dxa"/>
            <w:vAlign w:val="center"/>
          </w:tcPr>
          <w:p w14:paraId="03626A54"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套</w:t>
            </w:r>
          </w:p>
        </w:tc>
        <w:tc>
          <w:tcPr>
            <w:tcW w:w="1620" w:type="dxa"/>
            <w:vAlign w:val="center"/>
          </w:tcPr>
          <w:p w14:paraId="7195BE6D"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1</w:t>
            </w:r>
          </w:p>
        </w:tc>
        <w:tc>
          <w:tcPr>
            <w:tcW w:w="1481" w:type="dxa"/>
            <w:vAlign w:val="center"/>
          </w:tcPr>
          <w:p w14:paraId="18B7585B" w14:textId="77777777" w:rsidR="00B867B1" w:rsidRPr="00AC77AD" w:rsidRDefault="00B867B1" w:rsidP="008636E5">
            <w:pPr>
              <w:widowControl/>
              <w:spacing w:line="360" w:lineRule="auto"/>
              <w:jc w:val="center"/>
              <w:rPr>
                <w:rFonts w:ascii="宋体" w:hAnsi="宋体"/>
                <w:kern w:val="0"/>
                <w:sz w:val="24"/>
              </w:rPr>
            </w:pPr>
          </w:p>
        </w:tc>
      </w:tr>
      <w:tr w:rsidR="00B867B1" w:rsidRPr="00AC77AD" w14:paraId="301585C9" w14:textId="77777777" w:rsidTr="008636E5">
        <w:trPr>
          <w:cantSplit/>
          <w:trHeight w:val="340"/>
          <w:jc w:val="center"/>
        </w:trPr>
        <w:tc>
          <w:tcPr>
            <w:tcW w:w="801" w:type="dxa"/>
            <w:vAlign w:val="center"/>
          </w:tcPr>
          <w:p w14:paraId="4AE0D2BB"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3</w:t>
            </w:r>
          </w:p>
        </w:tc>
        <w:tc>
          <w:tcPr>
            <w:tcW w:w="2378" w:type="dxa"/>
            <w:vAlign w:val="center"/>
          </w:tcPr>
          <w:p w14:paraId="2E012F2B" w14:textId="77777777" w:rsidR="00B867B1" w:rsidRPr="00AC77AD" w:rsidRDefault="00B867B1" w:rsidP="008636E5">
            <w:pPr>
              <w:widowControl/>
              <w:spacing w:line="360" w:lineRule="auto"/>
              <w:rPr>
                <w:rFonts w:ascii="宋体" w:hAnsi="宋体"/>
                <w:kern w:val="0"/>
                <w:sz w:val="24"/>
              </w:rPr>
            </w:pPr>
            <w:r w:rsidRPr="00AC77AD">
              <w:rPr>
                <w:rFonts w:ascii="宋体" w:hAnsi="宋体"/>
                <w:kern w:val="0"/>
                <w:sz w:val="24"/>
              </w:rPr>
              <w:t>柜体及附件</w:t>
            </w:r>
          </w:p>
        </w:tc>
        <w:tc>
          <w:tcPr>
            <w:tcW w:w="1620" w:type="dxa"/>
            <w:vAlign w:val="center"/>
          </w:tcPr>
          <w:p w14:paraId="7E7B5949"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套</w:t>
            </w:r>
          </w:p>
        </w:tc>
        <w:tc>
          <w:tcPr>
            <w:tcW w:w="1620" w:type="dxa"/>
            <w:vAlign w:val="center"/>
          </w:tcPr>
          <w:p w14:paraId="5D1D4F76" w14:textId="77777777" w:rsidR="00B867B1" w:rsidRPr="00AC77AD" w:rsidRDefault="00B867B1" w:rsidP="008636E5">
            <w:pPr>
              <w:widowControl/>
              <w:spacing w:line="360" w:lineRule="auto"/>
              <w:jc w:val="center"/>
              <w:rPr>
                <w:rFonts w:ascii="宋体" w:hAnsi="宋体"/>
                <w:kern w:val="0"/>
                <w:sz w:val="24"/>
              </w:rPr>
            </w:pPr>
            <w:r w:rsidRPr="00AC77AD">
              <w:rPr>
                <w:rFonts w:ascii="宋体" w:hAnsi="宋体"/>
                <w:kern w:val="0"/>
                <w:sz w:val="24"/>
              </w:rPr>
              <w:t>1</w:t>
            </w:r>
          </w:p>
        </w:tc>
        <w:tc>
          <w:tcPr>
            <w:tcW w:w="1481" w:type="dxa"/>
            <w:vAlign w:val="center"/>
          </w:tcPr>
          <w:p w14:paraId="487E4B24" w14:textId="77777777" w:rsidR="00B867B1" w:rsidRPr="00AC77AD" w:rsidRDefault="00B867B1" w:rsidP="008636E5">
            <w:pPr>
              <w:widowControl/>
              <w:spacing w:line="360" w:lineRule="auto"/>
              <w:jc w:val="center"/>
              <w:rPr>
                <w:rFonts w:ascii="宋体" w:hAnsi="宋体"/>
                <w:kern w:val="0"/>
                <w:sz w:val="24"/>
              </w:rPr>
            </w:pPr>
          </w:p>
        </w:tc>
      </w:tr>
    </w:tbl>
    <w:p w14:paraId="44BA4477"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4）控制柜设计和结构应符合有关国家标准。制造厂家应保证装置能够安全进行正常使用、检查和维护。</w:t>
      </w:r>
    </w:p>
    <w:p w14:paraId="38E157E8"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5）控制柜的主要设备是低压开关设备和控制设备、相应的内部连接线（电缆、母线和其他）和辅助设备。所有主要设备应符合各自相应的标准及相应技术协议中的技术条件。</w:t>
      </w:r>
    </w:p>
    <w:p w14:paraId="37F62E7B" w14:textId="79AC473E" w:rsidR="00B867B1" w:rsidRPr="00AC77AD" w:rsidRDefault="00B867B1" w:rsidP="00B867B1">
      <w:pPr>
        <w:widowControl/>
        <w:spacing w:line="360" w:lineRule="auto"/>
        <w:rPr>
          <w:rFonts w:ascii="宋体" w:hAnsi="宋体"/>
          <w:kern w:val="0"/>
          <w:sz w:val="24"/>
        </w:rPr>
      </w:pPr>
      <w:bookmarkStart w:id="62" w:name="_Toc399138552"/>
      <w:r w:rsidRPr="00AC77AD">
        <w:rPr>
          <w:rFonts w:ascii="宋体" w:hAnsi="宋体"/>
          <w:kern w:val="0"/>
          <w:sz w:val="24"/>
        </w:rPr>
        <w:t>1.2.</w:t>
      </w:r>
      <w:r w:rsidR="006F5E7C">
        <w:rPr>
          <w:rFonts w:ascii="宋体" w:hAnsi="宋体"/>
          <w:kern w:val="0"/>
          <w:sz w:val="24"/>
        </w:rPr>
        <w:t>4</w:t>
      </w:r>
      <w:r w:rsidRPr="00AC77AD">
        <w:rPr>
          <w:rFonts w:ascii="宋体" w:hAnsi="宋体"/>
          <w:kern w:val="0"/>
          <w:sz w:val="24"/>
        </w:rPr>
        <w:t>一体化污水设备箱体</w:t>
      </w:r>
    </w:p>
    <w:p w14:paraId="7A61FE4B" w14:textId="77777777" w:rsidR="00B867B1" w:rsidRPr="00AC77AD" w:rsidRDefault="00B867B1" w:rsidP="00B867B1">
      <w:pPr>
        <w:widowControl/>
        <w:spacing w:line="360" w:lineRule="auto"/>
        <w:ind w:firstLineChars="200" w:firstLine="480"/>
        <w:rPr>
          <w:rFonts w:ascii="Times New Roman" w:hAnsi="Times New Roman"/>
          <w:kern w:val="0"/>
          <w:sz w:val="24"/>
        </w:rPr>
      </w:pPr>
      <w:r w:rsidRPr="00AC77AD">
        <w:rPr>
          <w:rFonts w:ascii="Times New Roman" w:hAnsi="Times New Roman"/>
          <w:kern w:val="0"/>
          <w:sz w:val="24"/>
        </w:rPr>
        <w:t>1</w:t>
      </w:r>
      <w:r w:rsidRPr="00AC77AD">
        <w:rPr>
          <w:rFonts w:ascii="Times New Roman" w:hAnsi="Times New Roman"/>
          <w:kern w:val="0"/>
          <w:sz w:val="24"/>
        </w:rPr>
        <w:t>）</w:t>
      </w:r>
      <w:r w:rsidRPr="00AC77AD">
        <w:rPr>
          <w:rFonts w:ascii="Times New Roman" w:hAnsi="宋体"/>
          <w:kern w:val="0"/>
          <w:sz w:val="24"/>
        </w:rPr>
        <w:t>箱体结构的总体要求</w:t>
      </w:r>
    </w:p>
    <w:p w14:paraId="1C658CBE" w14:textId="77777777" w:rsidR="00B867B1" w:rsidRPr="00AC77AD" w:rsidRDefault="00B867B1" w:rsidP="00B867B1">
      <w:pPr>
        <w:snapToGrid w:val="0"/>
        <w:spacing w:line="360" w:lineRule="auto"/>
        <w:ind w:firstLineChars="199" w:firstLine="478"/>
        <w:rPr>
          <w:rFonts w:ascii="Times New Roman" w:hAnsi="Times New Roman"/>
          <w:sz w:val="24"/>
        </w:rPr>
      </w:pPr>
      <w:r w:rsidRPr="00AC77AD">
        <w:rPr>
          <w:rFonts w:ascii="Times New Roman" w:hAnsi="Times New Roman"/>
          <w:sz w:val="24"/>
        </w:rPr>
        <w:lastRenderedPageBreak/>
        <w:t>放在室内，要求抗冲击能力强，防盗、防破坏能力强；防腐能力强；外形美观、大方、协调；双层、密封箱体，防尘、防潮、防凝露；体积小，结构紧凑。</w:t>
      </w:r>
    </w:p>
    <w:p w14:paraId="7ED5147C" w14:textId="77777777" w:rsidR="00B867B1" w:rsidRPr="00AC77AD" w:rsidRDefault="00B867B1" w:rsidP="00B867B1">
      <w:pPr>
        <w:widowControl/>
        <w:spacing w:line="360" w:lineRule="auto"/>
        <w:ind w:firstLineChars="200" w:firstLine="480"/>
        <w:rPr>
          <w:rFonts w:ascii="宋体" w:hAnsi="宋体"/>
          <w:kern w:val="0"/>
          <w:sz w:val="24"/>
        </w:rPr>
      </w:pPr>
      <w:r w:rsidRPr="00AC77AD">
        <w:rPr>
          <w:rFonts w:ascii="宋体" w:hAnsi="宋体"/>
          <w:kern w:val="0"/>
          <w:sz w:val="24"/>
        </w:rPr>
        <w:t>2）整体结构要求</w:t>
      </w:r>
    </w:p>
    <w:p w14:paraId="4F7FD37B" w14:textId="77777777" w:rsidR="00B867B1" w:rsidRPr="00AC77AD" w:rsidRDefault="00B867B1" w:rsidP="00B867B1">
      <w:pPr>
        <w:snapToGrid w:val="0"/>
        <w:spacing w:line="360" w:lineRule="auto"/>
        <w:ind w:firstLineChars="199" w:firstLine="478"/>
        <w:rPr>
          <w:rFonts w:ascii="Times New Roman" w:hAnsi="Times New Roman"/>
          <w:sz w:val="24"/>
        </w:rPr>
      </w:pPr>
      <w:r w:rsidRPr="00AC77AD">
        <w:rPr>
          <w:rFonts w:ascii="Times New Roman" w:hAnsi="Times New Roman"/>
          <w:sz w:val="24"/>
        </w:rPr>
        <w:t>箱体骨架为一体式焊</w:t>
      </w:r>
      <w:proofErr w:type="gramStart"/>
      <w:r w:rsidRPr="00AC77AD">
        <w:rPr>
          <w:rFonts w:ascii="Times New Roman" w:hAnsi="Times New Roman"/>
          <w:sz w:val="24"/>
        </w:rPr>
        <w:t>装结够</w:t>
      </w:r>
      <w:proofErr w:type="gramEnd"/>
      <w:r w:rsidRPr="00AC77AD">
        <w:rPr>
          <w:rFonts w:ascii="Times New Roman" w:hAnsi="Times New Roman"/>
          <w:sz w:val="24"/>
        </w:rPr>
        <w:t>，骨架采用型钢焊接，应有足够的机械强度和刚度，在起吊、运输和安装时不会变形或损伤。箱体内各柜体不会因起吊运输造成的变形影响设备的操作、运行。整个箱体的设计应能防止人员触及危险部件、并防止外来物体进入。</w:t>
      </w:r>
    </w:p>
    <w:p w14:paraId="75E0E807" w14:textId="77777777" w:rsidR="00B867B1" w:rsidRPr="00AC77AD" w:rsidRDefault="00B867B1" w:rsidP="00B867B1">
      <w:pPr>
        <w:snapToGrid w:val="0"/>
        <w:spacing w:line="360" w:lineRule="auto"/>
        <w:ind w:firstLineChars="199" w:firstLine="478"/>
        <w:rPr>
          <w:rFonts w:ascii="Times New Roman" w:hAnsi="Times New Roman"/>
          <w:sz w:val="24"/>
        </w:rPr>
      </w:pPr>
      <w:r w:rsidRPr="00AC77AD">
        <w:rPr>
          <w:rFonts w:ascii="Times New Roman" w:hAnsi="Times New Roman"/>
          <w:sz w:val="24"/>
        </w:rPr>
        <w:t>a</w:t>
      </w:r>
      <w:r w:rsidRPr="00AC77AD">
        <w:rPr>
          <w:rFonts w:ascii="Times New Roman" w:hAnsi="Times New Roman"/>
          <w:sz w:val="24"/>
        </w:rPr>
        <w:t>）</w:t>
      </w:r>
      <w:r w:rsidRPr="00AC77AD">
        <w:rPr>
          <w:rFonts w:ascii="Times New Roman" w:hAnsi="宋体"/>
          <w:sz w:val="24"/>
        </w:rPr>
        <w:t>箱体底座</w:t>
      </w:r>
    </w:p>
    <w:p w14:paraId="50324649" w14:textId="77777777" w:rsidR="00B867B1" w:rsidRPr="00AC77AD" w:rsidRDefault="00B867B1" w:rsidP="00B867B1">
      <w:pPr>
        <w:snapToGrid w:val="0"/>
        <w:spacing w:line="360" w:lineRule="auto"/>
        <w:ind w:firstLineChars="199" w:firstLine="478"/>
        <w:rPr>
          <w:rFonts w:ascii="Times New Roman" w:hAnsi="Times New Roman"/>
          <w:sz w:val="24"/>
        </w:rPr>
      </w:pPr>
      <w:r w:rsidRPr="00AC77AD">
        <w:rPr>
          <w:rFonts w:ascii="Times New Roman" w:hAnsi="Times New Roman"/>
          <w:sz w:val="24"/>
        </w:rPr>
        <w:t>箱体的底架部件由型钢（槽钢、角钢）焊接而成，保证具有足够的机械强度。</w:t>
      </w:r>
    </w:p>
    <w:p w14:paraId="33BF2E2B" w14:textId="77777777" w:rsidR="00B867B1" w:rsidRPr="00AC77AD" w:rsidRDefault="00B867B1" w:rsidP="00B867B1">
      <w:pPr>
        <w:snapToGrid w:val="0"/>
        <w:spacing w:line="360" w:lineRule="auto"/>
        <w:ind w:firstLineChars="199" w:firstLine="478"/>
        <w:rPr>
          <w:rFonts w:ascii="Times New Roman" w:hAnsi="Times New Roman"/>
          <w:sz w:val="24"/>
        </w:rPr>
      </w:pPr>
      <w:r w:rsidRPr="00AC77AD">
        <w:rPr>
          <w:rFonts w:ascii="Times New Roman" w:hAnsi="Times New Roman"/>
          <w:sz w:val="24"/>
        </w:rPr>
        <w:t>b</w:t>
      </w:r>
      <w:r w:rsidRPr="00AC77AD">
        <w:rPr>
          <w:rFonts w:ascii="Times New Roman" w:hAnsi="Times New Roman"/>
          <w:sz w:val="24"/>
        </w:rPr>
        <w:t>）顶盖</w:t>
      </w:r>
    </w:p>
    <w:p w14:paraId="485B04AF" w14:textId="77777777" w:rsidR="00B867B1" w:rsidRPr="00AC77AD" w:rsidRDefault="00B867B1" w:rsidP="00B867B1">
      <w:pPr>
        <w:snapToGrid w:val="0"/>
        <w:spacing w:line="360" w:lineRule="auto"/>
        <w:ind w:firstLineChars="199" w:firstLine="478"/>
        <w:rPr>
          <w:rFonts w:ascii="Times New Roman" w:hAnsi="Times New Roman"/>
          <w:sz w:val="24"/>
        </w:rPr>
      </w:pPr>
      <w:r w:rsidRPr="00AC77AD">
        <w:rPr>
          <w:rFonts w:ascii="Times New Roman" w:hAnsi="Times New Roman"/>
          <w:sz w:val="24"/>
        </w:rPr>
        <w:t>设计的顶盖应不易积尘、积水，箱顶应设护栏等安全措施，防止人员坠落，池体箱顶的检修口应设盖板等检修防护措施。</w:t>
      </w:r>
    </w:p>
    <w:p w14:paraId="66CF77FA" w14:textId="77777777" w:rsidR="00B867B1" w:rsidRPr="00AC77AD" w:rsidRDefault="00B867B1" w:rsidP="00B867B1">
      <w:pPr>
        <w:snapToGrid w:val="0"/>
        <w:spacing w:line="360" w:lineRule="auto"/>
        <w:ind w:firstLineChars="200" w:firstLine="480"/>
        <w:rPr>
          <w:rFonts w:ascii="Times New Roman" w:hAnsi="Times New Roman"/>
          <w:sz w:val="24"/>
        </w:rPr>
      </w:pPr>
      <w:r w:rsidRPr="00AC77AD">
        <w:rPr>
          <w:rFonts w:ascii="Times New Roman" w:hAnsi="Times New Roman"/>
          <w:sz w:val="24"/>
        </w:rPr>
        <w:t>c</w:t>
      </w:r>
      <w:r w:rsidRPr="00AC77AD">
        <w:rPr>
          <w:rFonts w:ascii="Times New Roman" w:hAnsi="Times New Roman"/>
          <w:sz w:val="24"/>
        </w:rPr>
        <w:t>）箱体防腐要求</w:t>
      </w:r>
    </w:p>
    <w:p w14:paraId="403A99D2" w14:textId="77777777" w:rsidR="00B867B1" w:rsidRPr="00AC77AD" w:rsidRDefault="00B867B1" w:rsidP="00B867B1">
      <w:pPr>
        <w:snapToGrid w:val="0"/>
        <w:spacing w:line="360" w:lineRule="auto"/>
        <w:ind w:firstLineChars="200" w:firstLine="480"/>
        <w:rPr>
          <w:rFonts w:ascii="Times New Roman" w:hAnsi="Times New Roman"/>
          <w:sz w:val="24"/>
        </w:rPr>
      </w:pPr>
      <w:r w:rsidRPr="00AC77AD">
        <w:rPr>
          <w:rFonts w:ascii="Times New Roman" w:hAnsi="Times New Roman"/>
          <w:sz w:val="24"/>
        </w:rPr>
        <w:t>箱体外观色彩大方、协调、无光污染，内部色彩要与装置内部安装的电器设备颜色相协调。</w:t>
      </w:r>
    </w:p>
    <w:bookmarkEnd w:id="62"/>
    <w:p w14:paraId="232BEBA0" w14:textId="77777777" w:rsidR="00B867B1" w:rsidRPr="00AC77AD" w:rsidRDefault="00B867B1" w:rsidP="00B867B1">
      <w:pPr>
        <w:snapToGrid w:val="0"/>
        <w:spacing w:line="360" w:lineRule="auto"/>
        <w:ind w:firstLineChars="200" w:firstLine="480"/>
        <w:rPr>
          <w:rFonts w:ascii="Times New Roman" w:hAnsi="Times New Roman"/>
          <w:sz w:val="24"/>
        </w:rPr>
      </w:pPr>
      <w:r w:rsidRPr="00AC77AD">
        <w:rPr>
          <w:rFonts w:ascii="Times New Roman" w:hAnsi="Times New Roman"/>
          <w:sz w:val="24"/>
        </w:rPr>
        <w:t>箱体金属构件应进行防腐处理，金属材料喷涂前必须经过喷砂处理，以增强防腐层的附着力，并均匀一致。</w:t>
      </w:r>
    </w:p>
    <w:p w14:paraId="66FB26E6" w14:textId="77777777" w:rsidR="00B867B1" w:rsidRPr="00AC77AD" w:rsidRDefault="00B867B1" w:rsidP="00B867B1">
      <w:pPr>
        <w:snapToGrid w:val="0"/>
        <w:spacing w:line="360" w:lineRule="auto"/>
        <w:rPr>
          <w:rFonts w:ascii="Times New Roman" w:hAnsi="Times New Roman"/>
          <w:b/>
          <w:bCs/>
          <w:sz w:val="24"/>
        </w:rPr>
      </w:pPr>
      <w:r w:rsidRPr="00AC77AD">
        <w:rPr>
          <w:rFonts w:ascii="Times New Roman" w:hAnsi="Times New Roman"/>
          <w:b/>
          <w:bCs/>
          <w:sz w:val="24"/>
        </w:rPr>
        <w:t>1.3</w:t>
      </w:r>
      <w:r w:rsidRPr="00AC77AD">
        <w:rPr>
          <w:rFonts w:ascii="Times New Roman" w:hAnsi="Times New Roman"/>
          <w:b/>
          <w:bCs/>
          <w:sz w:val="24"/>
        </w:rPr>
        <w:t>验收</w:t>
      </w:r>
    </w:p>
    <w:p w14:paraId="24B0536A" w14:textId="0B60187A" w:rsidR="00D1026E" w:rsidRPr="006F5E7C" w:rsidRDefault="00B867B1" w:rsidP="006F5E7C">
      <w:pPr>
        <w:snapToGrid w:val="0"/>
        <w:spacing w:line="360" w:lineRule="auto"/>
        <w:rPr>
          <w:rFonts w:ascii="Times New Roman" w:hAnsi="Times New Roman"/>
          <w:b/>
          <w:bCs/>
          <w:sz w:val="24"/>
        </w:rPr>
      </w:pPr>
      <w:r w:rsidRPr="00AC77AD">
        <w:rPr>
          <w:rFonts w:ascii="Times New Roman" w:hAnsi="Times New Roman"/>
          <w:sz w:val="24"/>
        </w:rPr>
        <w:t>中标供</w:t>
      </w:r>
      <w:r>
        <w:rPr>
          <w:rFonts w:ascii="Times New Roman" w:hAnsi="Times New Roman"/>
          <w:sz w:val="24"/>
        </w:rPr>
        <w:t>应商负责与相关部门、公司沟通，并出具环评报告、排污许可证等资料</w:t>
      </w:r>
      <w:r>
        <w:rPr>
          <w:rFonts w:ascii="Times New Roman" w:hAnsi="Times New Roman" w:hint="eastAsia"/>
          <w:sz w:val="24"/>
        </w:rPr>
        <w:t>，</w:t>
      </w:r>
      <w:r w:rsidRPr="00AC77AD">
        <w:rPr>
          <w:rFonts w:ascii="Times New Roman" w:hAnsi="Times New Roman"/>
          <w:sz w:val="24"/>
        </w:rPr>
        <w:t>最后验收合格</w:t>
      </w:r>
      <w:r>
        <w:rPr>
          <w:rFonts w:ascii="Times New Roman" w:hAnsi="Times New Roman" w:hint="eastAsia"/>
          <w:sz w:val="24"/>
        </w:rPr>
        <w:t>。</w:t>
      </w:r>
    </w:p>
    <w:p w14:paraId="1B7CC1C8" w14:textId="77777777" w:rsidR="00FC31AB" w:rsidRDefault="00FC31AB" w:rsidP="00FC31AB"/>
    <w:p w14:paraId="1C22D8F2" w14:textId="77777777" w:rsidR="00D1026E" w:rsidRDefault="00D1026E" w:rsidP="00FC31AB"/>
    <w:p w14:paraId="7FE973BB" w14:textId="77777777" w:rsidR="00B867B1" w:rsidRDefault="00B867B1" w:rsidP="00FC31AB"/>
    <w:p w14:paraId="3A09D980" w14:textId="77777777" w:rsidR="00B867B1" w:rsidRDefault="00B867B1" w:rsidP="00FC31AB"/>
    <w:p w14:paraId="26E9D40D" w14:textId="77777777" w:rsidR="00B867B1" w:rsidRDefault="00B867B1" w:rsidP="00FC31AB"/>
    <w:p w14:paraId="7378B450" w14:textId="77777777" w:rsidR="00B867B1" w:rsidRDefault="00B867B1" w:rsidP="00FC31AB"/>
    <w:p w14:paraId="78AA46BD" w14:textId="77777777" w:rsidR="00B867B1" w:rsidRDefault="00B867B1" w:rsidP="00FC31AB"/>
    <w:p w14:paraId="3768AD3B" w14:textId="77777777" w:rsidR="00D1026E" w:rsidRDefault="00D1026E" w:rsidP="00FC31AB"/>
    <w:p w14:paraId="45CA91EA" w14:textId="77777777" w:rsidR="00D1026E" w:rsidRDefault="00D1026E" w:rsidP="00FC31AB"/>
    <w:p w14:paraId="074CA3EA" w14:textId="77777777" w:rsidR="00D1026E" w:rsidRDefault="00D1026E" w:rsidP="00FC31AB"/>
    <w:p w14:paraId="2238FCAF" w14:textId="77777777" w:rsidR="00D1026E" w:rsidRDefault="00D1026E" w:rsidP="00FC31AB"/>
    <w:p w14:paraId="7F4293A5" w14:textId="77777777" w:rsidR="00FC31AB" w:rsidRDefault="00FC31AB" w:rsidP="00FC31AB"/>
    <w:p w14:paraId="38272B7C" w14:textId="77777777" w:rsidR="005B784B" w:rsidRPr="005B784B" w:rsidRDefault="005B784B" w:rsidP="00B867B1">
      <w:pPr>
        <w:keepNext/>
        <w:keepLines/>
        <w:snapToGrid w:val="0"/>
        <w:spacing w:beforeLines="100" w:before="319" w:afterLines="100" w:after="319" w:line="360" w:lineRule="auto"/>
        <w:jc w:val="center"/>
        <w:outlineLvl w:val="0"/>
        <w:rPr>
          <w:rFonts w:ascii="仿宋_GB2312" w:eastAsia="仿宋_GB2312" w:hAnsi="仿宋_GB2312" w:cs="仿宋_GB2312"/>
          <w:b/>
          <w:kern w:val="44"/>
          <w:sz w:val="44"/>
        </w:rPr>
      </w:pPr>
      <w:r w:rsidRPr="005B784B">
        <w:rPr>
          <w:rFonts w:ascii="仿宋_GB2312" w:eastAsia="仿宋_GB2312" w:hAnsi="仿宋_GB2312" w:cs="仿宋_GB2312" w:hint="eastAsia"/>
          <w:b/>
          <w:kern w:val="44"/>
          <w:sz w:val="44"/>
        </w:rPr>
        <w:lastRenderedPageBreak/>
        <w:t>第四章 谈判内容、谈判过程中可能实质性变动的内容</w:t>
      </w:r>
    </w:p>
    <w:p w14:paraId="51BC0857" w14:textId="77777777" w:rsidR="005B784B" w:rsidRDefault="005B784B" w:rsidP="005B784B">
      <w:pPr>
        <w:widowControl/>
        <w:snapToGrid w:val="0"/>
        <w:spacing w:line="500" w:lineRule="exact"/>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 xml:space="preserve">    谈判小组根据与供应</w:t>
      </w:r>
      <w:proofErr w:type="gramStart"/>
      <w:r>
        <w:rPr>
          <w:rFonts w:ascii="仿宋_GB2312" w:eastAsia="仿宋_GB2312" w:hAnsi="仿宋_GB2312" w:cs="仿宋_GB2312" w:hint="eastAsia"/>
          <w:bCs/>
          <w:kern w:val="0"/>
          <w:szCs w:val="21"/>
        </w:rPr>
        <w:t>商谈判</w:t>
      </w:r>
      <w:proofErr w:type="gramEnd"/>
      <w:r>
        <w:rPr>
          <w:rFonts w:ascii="仿宋_GB2312" w:eastAsia="仿宋_GB2312" w:hAnsi="仿宋_GB2312" w:cs="仿宋_GB2312" w:hint="eastAsia"/>
          <w:bCs/>
          <w:kern w:val="0"/>
          <w:szCs w:val="21"/>
        </w:rPr>
        <w:t xml:space="preserve">情况可能实质性变动的内容（不得变动采购文件中的其他内容）： </w:t>
      </w:r>
    </w:p>
    <w:p w14:paraId="3598D8B5" w14:textId="77777777" w:rsidR="005B784B" w:rsidRDefault="005B784B" w:rsidP="005B784B">
      <w:pPr>
        <w:rPr>
          <w:rFonts w:ascii="仿宋_GB2312" w:eastAsia="仿宋_GB2312" w:hAnsi="仿宋_GB2312" w:cs="仿宋_GB2312"/>
          <w:bCs/>
          <w:kern w:val="0"/>
          <w:szCs w:val="21"/>
        </w:rPr>
      </w:pPr>
    </w:p>
    <w:p w14:paraId="43BE6F32"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1、技术要求</w:t>
      </w:r>
      <w:r w:rsidR="0029448F">
        <w:rPr>
          <w:rFonts w:ascii="仿宋_GB2312" w:eastAsia="仿宋_GB2312" w:hAnsi="仿宋_GB2312" w:cs="仿宋_GB2312" w:hint="eastAsia"/>
          <w:bCs/>
          <w:kern w:val="0"/>
          <w:szCs w:val="21"/>
        </w:rPr>
        <w:t>（无）</w:t>
      </w:r>
    </w:p>
    <w:p w14:paraId="7BBCAA07"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w:t>
      </w:r>
    </w:p>
    <w:p w14:paraId="0FD3B8B8"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2、服务要求</w:t>
      </w:r>
      <w:r w:rsidR="0029448F">
        <w:rPr>
          <w:rFonts w:ascii="仿宋_GB2312" w:eastAsia="仿宋_GB2312" w:hAnsi="仿宋_GB2312" w:cs="仿宋_GB2312" w:hint="eastAsia"/>
          <w:bCs/>
          <w:kern w:val="0"/>
          <w:szCs w:val="21"/>
        </w:rPr>
        <w:t>（无）</w:t>
      </w:r>
    </w:p>
    <w:p w14:paraId="48622D28"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w:t>
      </w:r>
    </w:p>
    <w:p w14:paraId="796B27DA"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3、合同草案条款</w:t>
      </w:r>
      <w:r w:rsidR="0029448F">
        <w:rPr>
          <w:rFonts w:ascii="仿宋_GB2312" w:eastAsia="仿宋_GB2312" w:hAnsi="仿宋_GB2312" w:cs="仿宋_GB2312" w:hint="eastAsia"/>
          <w:bCs/>
          <w:kern w:val="0"/>
          <w:szCs w:val="21"/>
        </w:rPr>
        <w:t>（无）</w:t>
      </w:r>
    </w:p>
    <w:p w14:paraId="1EE4CB9C" w14:textId="77777777" w:rsidR="005B784B" w:rsidRDefault="005B784B" w:rsidP="005B784B">
      <w:pPr>
        <w:rPr>
          <w:rFonts w:ascii="仿宋_GB2312" w:eastAsia="仿宋_GB2312" w:hAnsi="仿宋_GB2312" w:cs="仿宋_GB2312"/>
        </w:rPr>
      </w:pPr>
      <w:r>
        <w:rPr>
          <w:rFonts w:ascii="仿宋_GB2312" w:eastAsia="仿宋_GB2312" w:hAnsi="仿宋_GB2312" w:cs="仿宋_GB2312" w:hint="eastAsia"/>
        </w:rPr>
        <w:t>……</w:t>
      </w:r>
    </w:p>
    <w:p w14:paraId="4A63EB6D" w14:textId="77777777" w:rsidR="005B784B" w:rsidRDefault="005B784B" w:rsidP="005B784B">
      <w:pPr>
        <w:rPr>
          <w:rFonts w:ascii="仿宋_GB2312" w:eastAsia="仿宋_GB2312" w:hAnsi="仿宋_GB2312" w:cs="仿宋_GB2312"/>
        </w:rPr>
      </w:pPr>
      <w:r>
        <w:rPr>
          <w:rFonts w:ascii="仿宋_GB2312" w:eastAsia="仿宋_GB2312" w:hAnsi="仿宋_GB2312" w:cs="仿宋_GB2312" w:hint="eastAsia"/>
        </w:rPr>
        <w:t>……</w:t>
      </w:r>
    </w:p>
    <w:p w14:paraId="764B8092" w14:textId="77777777" w:rsidR="005B784B" w:rsidRDefault="005B784B" w:rsidP="005B784B">
      <w:pPr>
        <w:rPr>
          <w:rFonts w:ascii="仿宋_GB2312" w:eastAsia="仿宋_GB2312" w:hAnsi="仿宋_GB2312" w:cs="仿宋_GB2312"/>
        </w:rPr>
      </w:pPr>
    </w:p>
    <w:p w14:paraId="49906849" w14:textId="77777777" w:rsidR="005B784B" w:rsidRDefault="005B784B" w:rsidP="005B784B">
      <w:pPr>
        <w:rPr>
          <w:rFonts w:ascii="仿宋_GB2312" w:eastAsia="仿宋_GB2312" w:hAnsi="仿宋_GB2312" w:cs="仿宋_GB2312"/>
        </w:rPr>
      </w:pPr>
    </w:p>
    <w:p w14:paraId="43FD8D1D" w14:textId="77777777" w:rsidR="005B784B" w:rsidRDefault="005B784B" w:rsidP="005B784B">
      <w:pPr>
        <w:rPr>
          <w:rFonts w:ascii="仿宋_GB2312" w:eastAsia="仿宋_GB2312" w:hAnsi="仿宋_GB2312" w:cs="仿宋_GB2312"/>
        </w:rPr>
      </w:pPr>
    </w:p>
    <w:p w14:paraId="711B6E25" w14:textId="77777777" w:rsidR="005B784B" w:rsidRDefault="005B784B" w:rsidP="005B784B">
      <w:pPr>
        <w:rPr>
          <w:rFonts w:ascii="仿宋_GB2312" w:eastAsia="仿宋_GB2312" w:hAnsi="仿宋_GB2312" w:cs="仿宋_GB2312"/>
        </w:rPr>
      </w:pPr>
    </w:p>
    <w:p w14:paraId="445D6EC3" w14:textId="77777777" w:rsidR="005B784B" w:rsidRDefault="005B784B" w:rsidP="005B784B">
      <w:pPr>
        <w:rPr>
          <w:rFonts w:ascii="仿宋_GB2312" w:eastAsia="仿宋_GB2312" w:hAnsi="仿宋_GB2312" w:cs="仿宋_GB2312"/>
        </w:rPr>
      </w:pPr>
    </w:p>
    <w:p w14:paraId="4F6F0947" w14:textId="77777777" w:rsidR="005B784B" w:rsidRDefault="005B784B" w:rsidP="005B784B">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注：采购人不同意采购文件在谈判过程中有任何变动的，直接写无，实质性变动的内容，须经采购人代表确认。</w:t>
      </w:r>
    </w:p>
    <w:p w14:paraId="71C3CBD8" w14:textId="77777777" w:rsidR="005B784B" w:rsidRDefault="005B784B" w:rsidP="00B867B1">
      <w:pPr>
        <w:keepNext/>
        <w:keepLines/>
        <w:snapToGrid w:val="0"/>
        <w:spacing w:beforeLines="100" w:before="319" w:afterLines="100" w:after="319" w:line="360" w:lineRule="auto"/>
        <w:jc w:val="center"/>
        <w:outlineLvl w:val="0"/>
        <w:rPr>
          <w:rFonts w:ascii="仿宋_GB2312" w:eastAsia="仿宋_GB2312" w:hAnsi="仿宋_GB2312" w:cs="仿宋_GB2312"/>
        </w:rPr>
      </w:pPr>
      <w:r>
        <w:rPr>
          <w:rFonts w:ascii="仿宋_GB2312" w:eastAsia="仿宋_GB2312" w:hAnsi="仿宋_GB2312" w:cs="仿宋_GB2312" w:hint="eastAsia"/>
        </w:rPr>
        <w:br w:type="page"/>
      </w:r>
      <w:bookmarkStart w:id="63" w:name="_Toc4485645"/>
      <w:bookmarkStart w:id="64" w:name="_Toc26743"/>
      <w:r w:rsidRPr="00426745">
        <w:rPr>
          <w:rFonts w:ascii="仿宋_GB2312" w:eastAsia="仿宋_GB2312" w:hAnsi="仿宋_GB2312" w:cs="仿宋_GB2312" w:hint="eastAsia"/>
          <w:b/>
          <w:kern w:val="44"/>
          <w:sz w:val="44"/>
        </w:rPr>
        <w:lastRenderedPageBreak/>
        <w:t>第五章 评审办法</w:t>
      </w:r>
      <w:bookmarkEnd w:id="63"/>
      <w:bookmarkEnd w:id="64"/>
    </w:p>
    <w:p w14:paraId="7F70229D" w14:textId="77777777" w:rsidR="005B784B" w:rsidRDefault="005B784B" w:rsidP="005B784B">
      <w:pPr>
        <w:adjustRightIn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本项目将按照采购文件第一</w:t>
      </w:r>
      <w:proofErr w:type="gramStart"/>
      <w:r>
        <w:rPr>
          <w:rFonts w:ascii="仿宋_GB2312" w:eastAsia="仿宋_GB2312" w:hAnsi="仿宋_GB2312" w:cs="仿宋_GB2312" w:hint="eastAsia"/>
          <w:bCs/>
          <w:kern w:val="0"/>
          <w:szCs w:val="21"/>
        </w:rPr>
        <w:t>章供应</w:t>
      </w:r>
      <w:proofErr w:type="gramEnd"/>
      <w:r>
        <w:rPr>
          <w:rFonts w:ascii="仿宋_GB2312" w:eastAsia="仿宋_GB2312" w:hAnsi="仿宋_GB2312" w:cs="仿宋_GB2312" w:hint="eastAsia"/>
          <w:bCs/>
          <w:kern w:val="0"/>
          <w:szCs w:val="21"/>
        </w:rPr>
        <w:t>商须知中“六 谈判及评审”、“七 确定成交”及本章的规定评审。</w:t>
      </w:r>
    </w:p>
    <w:p w14:paraId="0BECD8B3" w14:textId="77777777" w:rsidR="005B784B" w:rsidRDefault="005B784B" w:rsidP="009144BA">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14:paraId="184201A7" w14:textId="77777777" w:rsidR="005B784B" w:rsidRDefault="005B784B" w:rsidP="005B784B">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最低评标价法。</w:t>
      </w:r>
    </w:p>
    <w:p w14:paraId="3746271B" w14:textId="77777777" w:rsidR="005B784B" w:rsidRDefault="005B784B"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14:paraId="1956FC92" w14:textId="77777777" w:rsidR="006254AD" w:rsidRDefault="005B784B"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w:t>
      </w:r>
      <w:r w:rsidR="006254AD">
        <w:rPr>
          <w:rFonts w:ascii="仿宋_GB2312" w:eastAsia="仿宋_GB2312" w:hAnsi="仿宋_GB2312" w:cs="仿宋_GB2312" w:hint="eastAsia"/>
          <w:b/>
          <w:kern w:val="0"/>
          <w:szCs w:val="21"/>
        </w:rPr>
        <w:t>原则</w:t>
      </w:r>
    </w:p>
    <w:p w14:paraId="392424A3" w14:textId="77777777" w:rsidR="006254AD" w:rsidRDefault="006254AD">
      <w:pPr>
        <w:adjustRightIn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谈判小组应当按照客观、公正、审慎的原则，根据采购文件规定的评审程序、评审办法和评审标准进行独立评审。采购文件内容违反国家有关强制性规定的，谈判小组应当停止评审并向采购人或者</w:t>
      </w:r>
      <w:r w:rsidR="006131F1">
        <w:rPr>
          <w:rFonts w:ascii="仿宋_GB2312" w:eastAsia="仿宋_GB2312" w:hAnsi="仿宋_GB2312" w:cs="仿宋_GB2312" w:hint="eastAsia"/>
          <w:kern w:val="0"/>
        </w:rPr>
        <w:t>采购办公室</w:t>
      </w:r>
      <w:r>
        <w:rPr>
          <w:rFonts w:ascii="仿宋_GB2312" w:eastAsia="仿宋_GB2312" w:hAnsi="仿宋_GB2312" w:cs="仿宋_GB2312" w:hint="eastAsia"/>
          <w:kern w:val="0"/>
        </w:rPr>
        <w:t>说明情况。</w:t>
      </w:r>
    </w:p>
    <w:p w14:paraId="3A9E5283"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1、投标人不得存在下列情形之一：</w:t>
      </w:r>
    </w:p>
    <w:p w14:paraId="66D04880"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（1）与采购人存在利害关系且可能影响公正性的法人、其他组织或者个人，不得参加投标；</w:t>
      </w:r>
    </w:p>
    <w:p w14:paraId="5F7A3954"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（2）与本项目的其他投标人为同一个单位负责人；</w:t>
      </w:r>
    </w:p>
    <w:p w14:paraId="6EF63BC1"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（3）与本项目的其他投标人为同一人或者存在控股、管理关系的不同单位，不得参加同一标段投标或者未划分标段的同一招标项目投标；</w:t>
      </w:r>
    </w:p>
    <w:p w14:paraId="775F5F0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（4）为本项目提供过设计、编制技术规范和其他文件的咨询服务；</w:t>
      </w:r>
    </w:p>
    <w:p w14:paraId="20CEBDB5"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（5）为本项目的相关监理人，或者与本工程项目的相关监理人存在隶属关系或者其他利害关系</w:t>
      </w:r>
    </w:p>
    <w:p w14:paraId="36509AF3"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（6）为本项目的代建人；</w:t>
      </w:r>
    </w:p>
    <w:p w14:paraId="4D554015"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（7）为本项目的采购代理机构；</w:t>
      </w:r>
    </w:p>
    <w:p w14:paraId="5A883D5E"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（8）与本项目的监理人或代建人或采购代理机构同为一个法定代表人；</w:t>
      </w:r>
    </w:p>
    <w:p w14:paraId="37A733E3"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（9）与本项目的监理人或代建人或采购代理机构存在控股或参股关系；</w:t>
      </w:r>
    </w:p>
    <w:p w14:paraId="247E6528"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（10）被依法暂停或者取消投标资格；</w:t>
      </w:r>
    </w:p>
    <w:p w14:paraId="1FFB7345"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（11）被责令停产停业、暂扣或者吊销许可证、暂扣或者吊销执照；</w:t>
      </w:r>
    </w:p>
    <w:p w14:paraId="0C81D957"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（12）进入清算程序，或被宣告破产，或其他丧失履约能力的情形；</w:t>
      </w:r>
    </w:p>
    <w:p w14:paraId="6C7B85B7"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（13）在最近三年内发生重大产品质量问题（以相关行业主管部门的行政处罚决定或司</w:t>
      </w:r>
      <w:r>
        <w:rPr>
          <w:rFonts w:ascii="仿宋_GB2312" w:eastAsia="仿宋_GB2312" w:hAnsi="仿宋_GB2312" w:cs="仿宋_GB2312" w:hint="eastAsia"/>
          <w:kern w:val="0"/>
        </w:rPr>
        <w:lastRenderedPageBreak/>
        <w:t>法机关出具的有关法律文书为准）；</w:t>
      </w:r>
    </w:p>
    <w:p w14:paraId="59C5B6A3"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（14）被工商行政管理机关在全国企业信用信息公示系统中列入严重违法失信企业名单；</w:t>
      </w:r>
    </w:p>
    <w:p w14:paraId="10FC807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（15）被最高人民法院在“信用中国”网站（www.creditchina.gov.cn）或各级信用信息共享平台中列入失信被执行人名单；</w:t>
      </w:r>
    </w:p>
    <w:p w14:paraId="41D9AC6D"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（16）法律法规或投标人须知前附表规定的其他情形。</w:t>
      </w:r>
    </w:p>
    <w:p w14:paraId="56B89ED9"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2、禁止投标人相互串通投标。</w:t>
      </w:r>
    </w:p>
    <w:p w14:paraId="03B2CF17"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 xml:space="preserve"> 2.1有下列情形之一的，属于投标人相互串通投标 ：</w:t>
      </w:r>
    </w:p>
    <w:p w14:paraId="7DBF5A2D"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（1）投标人之间协商投标报价等投标文件的实质性内容；</w:t>
      </w:r>
    </w:p>
    <w:p w14:paraId="30F372B9"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（2）投标人之间约定中标人；</w:t>
      </w:r>
    </w:p>
    <w:p w14:paraId="0684FF2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（3）投标人之间约定部分投标人放弃投标或者中标；</w:t>
      </w:r>
    </w:p>
    <w:p w14:paraId="373D0369"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（4）属于同一集团、协会、商会等组织成员的投标人按照该组织要求协同投标；</w:t>
      </w:r>
    </w:p>
    <w:p w14:paraId="3AB8AC3C"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（5）投标人之间为谋取中标或者排斥特定投标人而采取的其他联合行动。</w:t>
      </w:r>
    </w:p>
    <w:p w14:paraId="59B45283"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2.2有下列情形之一的，视为投标人相互串通投标：</w:t>
      </w:r>
    </w:p>
    <w:p w14:paraId="75CE47D3"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（1）不同投标人的投标文件由同一单位或者个人编制；</w:t>
      </w:r>
    </w:p>
    <w:p w14:paraId="05A65A80"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（2）不同投标人委托同一单位或者个人办理投标事宜；</w:t>
      </w:r>
    </w:p>
    <w:p w14:paraId="59EA82E4"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（3）不同投标人的投标文件载明的项目管理成员为同一人；</w:t>
      </w:r>
    </w:p>
    <w:p w14:paraId="14AC4CF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（4）不同投标人的投标文件异常一致或者投标报价呈规律性差异；</w:t>
      </w:r>
    </w:p>
    <w:p w14:paraId="3111FF18"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（5）不同投标人的投标文件相互混装；</w:t>
      </w:r>
    </w:p>
    <w:p w14:paraId="1A740141"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（6）不同投标人的投标保证金从同一单位或者个人的账户转出。</w:t>
      </w:r>
    </w:p>
    <w:p w14:paraId="6F60E3AA"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3、禁止招标人与投标人串通投标。有下列情形之一的，属于招标人与投标人串通投标：</w:t>
      </w:r>
    </w:p>
    <w:p w14:paraId="730AF4C7"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（1）采购人在开标前开启投标文件并将有关信息泄露给其他投标人；</w:t>
      </w:r>
    </w:p>
    <w:p w14:paraId="065D7899"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（2）采购人直接或者间接向投标人泄露标底、评标委员会成员等信息；</w:t>
      </w:r>
    </w:p>
    <w:p w14:paraId="4AE83443"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（3）采购人明示或者暗示投标人压低或者抬高投标报价；</w:t>
      </w:r>
    </w:p>
    <w:p w14:paraId="4929CE6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（4）采购人授意投标人撤换、修改投标文件；</w:t>
      </w:r>
    </w:p>
    <w:p w14:paraId="63DFF3A6"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（5）采购人明示或者暗示投标人为特定投标人中标提供方便；</w:t>
      </w:r>
    </w:p>
    <w:p w14:paraId="219303EB"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（6）采购人与投标人为谋求特定投标人中标而采取的其他串通行为。</w:t>
      </w:r>
    </w:p>
    <w:p w14:paraId="200A1555"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4、使用通过受让或者租借等方式获取的资格、资质证书投标的，属于招标投标法第三十三条规定的以他人名义投标。投标人有下列情形之一的，属于招标投标法第三十三条规定的以其他方式弄虚作假的行为：</w:t>
      </w:r>
    </w:p>
    <w:p w14:paraId="3DE111E1"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lastRenderedPageBreak/>
        <w:t>（1）使用伪造、变造的许可证件；</w:t>
      </w:r>
    </w:p>
    <w:p w14:paraId="7E77C0D2"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（2）提供虚假的财务状况或者业绩；</w:t>
      </w:r>
    </w:p>
    <w:p w14:paraId="532D418F"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（3）提供虚假的项目负责人或者主要技术人员简历、劳动关系证明；</w:t>
      </w:r>
    </w:p>
    <w:p w14:paraId="0A38DBCD" w14:textId="77777777" w:rsid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（4）提供虚假的信用状况；</w:t>
      </w:r>
    </w:p>
    <w:p w14:paraId="4254FA93" w14:textId="77777777" w:rsidR="00DB1F75" w:rsidRPr="00DB1F75" w:rsidRDefault="00DB1F75" w:rsidP="00DB1F75">
      <w:pPr>
        <w:spacing w:line="360" w:lineRule="auto"/>
        <w:ind w:firstLineChars="200" w:firstLine="420"/>
        <w:rPr>
          <w:rFonts w:ascii="仿宋_GB2312" w:eastAsia="仿宋_GB2312" w:hAnsi="仿宋_GB2312" w:cs="仿宋_GB2312"/>
          <w:kern w:val="0"/>
        </w:rPr>
      </w:pPr>
      <w:r>
        <w:rPr>
          <w:rFonts w:ascii="仿宋_GB2312" w:eastAsia="仿宋_GB2312" w:hAnsi="仿宋_GB2312" w:cs="仿宋_GB2312" w:hint="eastAsia"/>
          <w:kern w:val="0"/>
        </w:rPr>
        <w:t>（5）其他弄虚作假的行为。</w:t>
      </w:r>
    </w:p>
    <w:p w14:paraId="511DAE98" w14:textId="77777777" w:rsidR="006254AD" w:rsidRDefault="006254AD"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14:paraId="7ABFEB36" w14:textId="77777777" w:rsidR="006254AD" w:rsidRDefault="006254AD" w:rsidP="009144BA">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14:paraId="2FAF6955"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详见供应商须知22条。资格审查表详见本章附件1。</w:t>
      </w:r>
    </w:p>
    <w:p w14:paraId="7768BF50"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2、符合性审查</w:t>
      </w:r>
    </w:p>
    <w:p w14:paraId="08804D50"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详见供应商须知23条。符合性审查表详见本章附件2。</w:t>
      </w:r>
    </w:p>
    <w:p w14:paraId="3D22A33F"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w:t>
      </w:r>
    </w:p>
    <w:p w14:paraId="74DD6FAA"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供应商须知表11.3条</w:t>
      </w:r>
      <w:r>
        <w:rPr>
          <w:rFonts w:ascii="仿宋_GB2312" w:eastAsia="仿宋_GB2312" w:hAnsi="仿宋_GB2312" w:cs="仿宋_GB2312" w:hint="eastAsia"/>
          <w:szCs w:val="21"/>
        </w:rPr>
        <w:t>中要求供应商提供样品的，按照供</w:t>
      </w:r>
      <w:r>
        <w:rPr>
          <w:rFonts w:ascii="仿宋_GB2312" w:eastAsia="仿宋_GB2312" w:hAnsi="仿宋_GB2312" w:cs="仿宋_GB2312" w:hint="eastAsia"/>
          <w:kern w:val="0"/>
          <w:szCs w:val="21"/>
        </w:rPr>
        <w:t>应商须知表24.1条</w:t>
      </w:r>
      <w:r>
        <w:rPr>
          <w:rFonts w:ascii="仿宋_GB2312" w:eastAsia="仿宋_GB2312" w:hAnsi="仿宋_GB2312" w:cs="仿宋_GB2312" w:hint="eastAsia"/>
          <w:szCs w:val="21"/>
        </w:rPr>
        <w:t>中确定的评审方法以及评审标准进行评审。</w:t>
      </w:r>
    </w:p>
    <w:p w14:paraId="6E11CD68"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14:paraId="3C020A57" w14:textId="77777777" w:rsidR="006254AD" w:rsidRDefault="006254AD">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4.1通过资格审查、符合性审查的不同品牌供应商不足3家的，按照</w:t>
      </w:r>
      <w:r>
        <w:rPr>
          <w:rFonts w:ascii="仿宋_GB2312" w:eastAsia="仿宋_GB2312" w:hAnsi="仿宋_GB2312" w:cs="仿宋_GB2312" w:hint="eastAsia"/>
          <w:kern w:val="0"/>
          <w:szCs w:val="21"/>
        </w:rPr>
        <w:t>供应商须知30条第（3）款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14:paraId="35537350"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4.2提供相同品牌产品且通过资格审查、符合性审查的不同供应商，按一家供应商计算。</w:t>
      </w:r>
    </w:p>
    <w:p w14:paraId="5D7B9762"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所报产品为同一品牌的，按如下方式处理：</w:t>
      </w:r>
    </w:p>
    <w:p w14:paraId="696B63D7"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本项目使用最低评标价法，提供相同品牌产品的不同供应商以其中通过资格审查、符合性审查且报价最低的参加比较及评价；报价相同的，按</w:t>
      </w:r>
      <w:r>
        <w:rPr>
          <w:rFonts w:ascii="仿宋_GB2312" w:eastAsia="仿宋_GB2312" w:hAnsi="仿宋_GB2312" w:cs="仿宋_GB2312" w:hint="eastAsia"/>
          <w:kern w:val="0"/>
          <w:szCs w:val="21"/>
        </w:rPr>
        <w:t>本章第10条</w:t>
      </w:r>
      <w:r>
        <w:rPr>
          <w:rFonts w:ascii="仿宋_GB2312" w:eastAsia="仿宋_GB2312" w:hAnsi="仿宋_GB2312" w:cs="仿宋_GB2312" w:hint="eastAsia"/>
          <w:szCs w:val="21"/>
        </w:rPr>
        <w:t>“推荐成交候选供应商的原则”规定执行</w:t>
      </w:r>
      <w:r w:rsidRPr="00FC1B75">
        <w:rPr>
          <w:rFonts w:ascii="仿宋_GB2312" w:eastAsia="仿宋_GB2312" w:hAnsi="仿宋_GB2312" w:cs="仿宋_GB2312" w:hint="eastAsia"/>
          <w:szCs w:val="21"/>
        </w:rPr>
        <w:t>；未规定的采取随机抽取方式确定，其他</w:t>
      </w:r>
      <w:r w:rsidRPr="00FC1B75">
        <w:rPr>
          <w:rFonts w:ascii="仿宋_GB2312" w:eastAsia="仿宋_GB2312" w:hAnsi="仿宋_GB2312" w:cs="仿宋_GB2312" w:hint="eastAsia"/>
          <w:b/>
          <w:bCs/>
          <w:szCs w:val="21"/>
        </w:rPr>
        <w:t>响应无效</w:t>
      </w:r>
      <w:r w:rsidRPr="00FC1B75">
        <w:rPr>
          <w:rFonts w:ascii="仿宋_GB2312" w:eastAsia="仿宋_GB2312" w:hAnsi="仿宋_GB2312" w:cs="仿宋_GB2312" w:hint="eastAsia"/>
          <w:szCs w:val="21"/>
        </w:rPr>
        <w:t>。</w:t>
      </w:r>
    </w:p>
    <w:p w14:paraId="57E215C2"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将在采购文件中载明核心产品，多家</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提供的核心产品品牌相同的，</w:t>
      </w:r>
      <w:r>
        <w:rPr>
          <w:rFonts w:ascii="仿宋_GB2312" w:eastAsia="仿宋_GB2312" w:hAnsi="仿宋_GB2312" w:cs="仿宋_GB2312" w:hint="eastAsia"/>
          <w:kern w:val="0"/>
          <w:szCs w:val="21"/>
        </w:rPr>
        <w:t>按本章第4.3条规定处理。</w:t>
      </w:r>
    </w:p>
    <w:p w14:paraId="17698779"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5、谈判</w:t>
      </w:r>
    </w:p>
    <w:p w14:paraId="467EF82F"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详见供应商须知26条。</w:t>
      </w:r>
    </w:p>
    <w:p w14:paraId="10040B01"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6、最后报价</w:t>
      </w:r>
    </w:p>
    <w:p w14:paraId="0626D65F"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详见供应商须知27条。</w:t>
      </w:r>
    </w:p>
    <w:p w14:paraId="1AFAA60C"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7、比较及评价</w:t>
      </w:r>
    </w:p>
    <w:p w14:paraId="1CC0E24B"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7.1谈判小组对通过资格审查、符合性审查的响应文件进行比较和评价。</w:t>
      </w:r>
    </w:p>
    <w:p w14:paraId="2EB6191C" w14:textId="77777777" w:rsidR="006254AD" w:rsidRDefault="006254AD">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7.2在谈判期间，对响应文件的</w:t>
      </w:r>
      <w:proofErr w:type="gramStart"/>
      <w:r>
        <w:rPr>
          <w:rFonts w:ascii="仿宋_GB2312" w:eastAsia="仿宋_GB2312" w:hAnsi="仿宋_GB2312" w:cs="仿宋_GB2312" w:hint="eastAsia"/>
          <w:kern w:val="0"/>
          <w:szCs w:val="21"/>
        </w:rPr>
        <w:t>澄清按供应</w:t>
      </w:r>
      <w:proofErr w:type="gramEnd"/>
      <w:r>
        <w:rPr>
          <w:rFonts w:ascii="仿宋_GB2312" w:eastAsia="仿宋_GB2312" w:hAnsi="仿宋_GB2312" w:cs="仿宋_GB2312" w:hint="eastAsia"/>
          <w:kern w:val="0"/>
          <w:szCs w:val="21"/>
        </w:rPr>
        <w:t>商须知25条内容执行。</w:t>
      </w:r>
    </w:p>
    <w:p w14:paraId="1AEE140D" w14:textId="77777777" w:rsidR="006254AD" w:rsidRPr="00FC1B75"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7.3 谈判小组</w:t>
      </w:r>
      <w:r>
        <w:rPr>
          <w:rFonts w:ascii="仿宋_GB2312" w:eastAsia="仿宋_GB2312" w:hAnsi="仿宋_GB2312" w:cs="仿宋_GB2312" w:hint="eastAsia"/>
          <w:szCs w:val="21"/>
        </w:rPr>
        <w:t>认为供应商的报价明显低于其他通过符合性审查的供应商报价，有可能影</w:t>
      </w:r>
      <w:r>
        <w:rPr>
          <w:rFonts w:ascii="仿宋_GB2312" w:eastAsia="仿宋_GB2312" w:hAnsi="仿宋_GB2312" w:cs="仿宋_GB2312" w:hint="eastAsia"/>
          <w:szCs w:val="21"/>
        </w:rPr>
        <w:lastRenderedPageBreak/>
        <w:t>响产品质量或者不能诚信履约的，谈判小组应当要求其在评审现场合理的时间</w:t>
      </w:r>
      <w:r w:rsidRPr="00FC1B75">
        <w:rPr>
          <w:rFonts w:ascii="仿宋_GB2312" w:eastAsia="仿宋_GB2312" w:hAnsi="仿宋_GB2312" w:cs="仿宋_GB2312" w:hint="eastAsia"/>
          <w:szCs w:val="21"/>
        </w:rPr>
        <w:t>（</w:t>
      </w:r>
      <w:r w:rsidRPr="00FC1B75">
        <w:rPr>
          <w:rFonts w:ascii="仿宋_GB2312" w:eastAsia="仿宋_GB2312" w:hAnsi="仿宋_GB2312" w:cs="仿宋_GB2312" w:hint="eastAsia"/>
          <w:kern w:val="0"/>
          <w:szCs w:val="21"/>
        </w:rPr>
        <w:t>接到通知后</w:t>
      </w:r>
    </w:p>
    <w:p w14:paraId="3A83F823" w14:textId="77777777" w:rsidR="006254AD" w:rsidRDefault="00ED1F4A">
      <w:pPr>
        <w:adjustRightInd w:val="0"/>
        <w:snapToGrid w:val="0"/>
        <w:spacing w:line="360" w:lineRule="auto"/>
        <w:rPr>
          <w:rFonts w:ascii="仿宋_GB2312" w:eastAsia="仿宋_GB2312" w:hAnsi="仿宋_GB2312" w:cs="仿宋_GB2312"/>
          <w:szCs w:val="21"/>
        </w:rPr>
      </w:pPr>
      <w:r w:rsidRPr="00FC1B75">
        <w:rPr>
          <w:rFonts w:ascii="仿宋_GB2312" w:eastAsia="仿宋_GB2312" w:hAnsi="仿宋_GB2312" w:cs="仿宋_GB2312" w:hint="eastAsia"/>
          <w:kern w:val="0"/>
          <w:szCs w:val="21"/>
          <w:u w:val="single"/>
        </w:rPr>
        <w:t>0.5</w:t>
      </w:r>
      <w:r w:rsidR="006254AD" w:rsidRPr="00FC1B75">
        <w:rPr>
          <w:rFonts w:ascii="仿宋_GB2312" w:eastAsia="仿宋_GB2312" w:hAnsi="仿宋_GB2312" w:cs="仿宋_GB2312" w:hint="eastAsia"/>
          <w:kern w:val="0"/>
          <w:szCs w:val="21"/>
        </w:rPr>
        <w:t>小时</w:t>
      </w:r>
      <w:r w:rsidR="006254AD" w:rsidRPr="00FC1B75">
        <w:rPr>
          <w:rFonts w:ascii="仿宋_GB2312" w:eastAsia="仿宋_GB2312" w:hAnsi="仿宋_GB2312" w:cs="仿宋_GB2312" w:hint="eastAsia"/>
          <w:szCs w:val="21"/>
        </w:rPr>
        <w:t>）内提供</w:t>
      </w:r>
      <w:r w:rsidR="006254AD">
        <w:rPr>
          <w:rFonts w:ascii="仿宋_GB2312" w:eastAsia="仿宋_GB2312" w:hAnsi="仿宋_GB2312" w:cs="仿宋_GB2312" w:hint="eastAsia"/>
          <w:szCs w:val="21"/>
        </w:rPr>
        <w:t>书面说明，并提交相关证明材料，</w:t>
      </w:r>
      <w:r w:rsidR="006254AD">
        <w:rPr>
          <w:rFonts w:ascii="仿宋_GB2312" w:eastAsia="仿宋_GB2312" w:hAnsi="仿宋_GB2312" w:cs="仿宋_GB2312" w:hint="eastAsia"/>
          <w:kern w:val="0"/>
          <w:szCs w:val="21"/>
        </w:rPr>
        <w:t>供应商不能证明其报价合理性的，谈判小组应当将</w:t>
      </w:r>
      <w:r w:rsidR="006254AD">
        <w:rPr>
          <w:rFonts w:ascii="仿宋_GB2312" w:eastAsia="仿宋_GB2312" w:hAnsi="仿宋_GB2312" w:cs="仿宋_GB2312" w:hint="eastAsia"/>
          <w:szCs w:val="21"/>
        </w:rPr>
        <w:t>其响应作为</w:t>
      </w:r>
      <w:r w:rsidR="006254AD">
        <w:rPr>
          <w:rFonts w:ascii="仿宋_GB2312" w:eastAsia="仿宋_GB2312" w:hAnsi="仿宋_GB2312" w:cs="仿宋_GB2312" w:hint="eastAsia"/>
          <w:b/>
          <w:bCs/>
          <w:szCs w:val="21"/>
        </w:rPr>
        <w:t>无效响应处理</w:t>
      </w:r>
      <w:r w:rsidR="006254AD">
        <w:rPr>
          <w:rFonts w:ascii="仿宋_GB2312" w:eastAsia="仿宋_GB2312" w:hAnsi="仿宋_GB2312" w:cs="仿宋_GB2312" w:hint="eastAsia"/>
          <w:szCs w:val="21"/>
        </w:rPr>
        <w:t>。</w:t>
      </w:r>
    </w:p>
    <w:p w14:paraId="73D32024"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供应商的书面说明材料包含货物本身成本、人工费用、运输、税收等，以及最后报价不会影响产品质量或诚信履约能力的说明等。</w:t>
      </w:r>
    </w:p>
    <w:p w14:paraId="05850596"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供应商的书面说明应当签字确认或者加盖公章，否则无效。书面说明的签字确认，由其法定代表人（非法人单位负责人）或者其授权代表签字确认。</w:t>
      </w:r>
    </w:p>
    <w:p w14:paraId="5B33EC62"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供应商提供书面说明后，谈判小组应当结合采购项目采购需求、专业实际情况、供应商财务状况报告、与其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情况等就供应商的书面说明进行审查评价。供应商如有下列情况的，谈判小组应当将其响应文件作为无效处理：</w:t>
      </w:r>
    </w:p>
    <w:p w14:paraId="720061D6" w14:textId="77777777" w:rsidR="006254AD" w:rsidRDefault="006254AD">
      <w:pPr>
        <w:numPr>
          <w:ilvl w:val="0"/>
          <w:numId w:val="3"/>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14:paraId="13B640B6" w14:textId="77777777" w:rsidR="006254AD" w:rsidRDefault="006254AD">
      <w:pPr>
        <w:numPr>
          <w:ilvl w:val="0"/>
          <w:numId w:val="3"/>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14:paraId="51DD443B" w14:textId="77777777" w:rsidR="006254AD" w:rsidRDefault="006254AD">
      <w:pPr>
        <w:numPr>
          <w:ilvl w:val="0"/>
          <w:numId w:val="3"/>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14:paraId="308F7B87" w14:textId="77777777" w:rsidR="006254AD" w:rsidRDefault="006254AD" w:rsidP="009144BA">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8、需落实的政府采购政</w:t>
      </w:r>
      <w:r>
        <w:rPr>
          <w:rFonts w:ascii="仿宋_GB2312" w:eastAsia="仿宋_GB2312" w:hAnsi="仿宋_GB2312" w:cs="仿宋_GB2312" w:hint="eastAsia"/>
          <w:b/>
          <w:kern w:val="0"/>
          <w:szCs w:val="21"/>
        </w:rPr>
        <w:t>策性规定：</w:t>
      </w:r>
    </w:p>
    <w:p w14:paraId="0B82B9B2"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8.1对于中小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14:paraId="311A985D" w14:textId="6612AF66"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8.1.1对于非专门面向中小企业的项目，在满足价格扣除条件且在响应文件中按要求提交了《中小企业声明函》</w:t>
      </w:r>
      <w:r>
        <w:rPr>
          <w:rFonts w:ascii="仿宋_GB2312" w:eastAsia="仿宋_GB2312" w:hAnsi="仿宋_GB2312" w:cs="仿宋_GB2312" w:hint="eastAsia"/>
          <w:kern w:val="0"/>
          <w:szCs w:val="21"/>
        </w:rPr>
        <w:t>的，</w:t>
      </w:r>
      <w:r>
        <w:rPr>
          <w:rFonts w:ascii="仿宋_GB2312" w:eastAsia="仿宋_GB2312" w:hAnsi="仿宋_GB2312" w:cs="仿宋_GB2312" w:hint="eastAsia"/>
          <w:szCs w:val="21"/>
        </w:rPr>
        <w:t>对最后报价给予价格扣除，用扣除后的价格参与评审。最后报价扣除比例如下：</w:t>
      </w:r>
    </w:p>
    <w:p w14:paraId="6453F230" w14:textId="77777777" w:rsidR="006254AD" w:rsidRPr="005A5ACD" w:rsidRDefault="006254AD" w:rsidP="005A5AC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r w:rsidRPr="005A5ACD">
        <w:rPr>
          <w:rFonts w:ascii="仿宋_GB2312" w:eastAsia="仿宋_GB2312" w:hAnsi="仿宋_GB2312" w:cs="仿宋_GB2312" w:hint="eastAsia"/>
          <w:szCs w:val="21"/>
        </w:rPr>
        <w:t>小型和微型企业相应产品、服务最后报价的</w:t>
      </w:r>
      <w:r w:rsidR="005A5ACD" w:rsidRPr="005A5ACD">
        <w:rPr>
          <w:rFonts w:ascii="仿宋_GB2312" w:eastAsia="仿宋_GB2312" w:hAnsi="仿宋_GB2312" w:cs="仿宋_GB2312"/>
          <w:szCs w:val="21"/>
        </w:rPr>
        <w:t>10</w:t>
      </w:r>
      <w:r w:rsidRPr="005A5ACD">
        <w:rPr>
          <w:rFonts w:ascii="仿宋_GB2312" w:eastAsia="仿宋_GB2312" w:hAnsi="仿宋_GB2312" w:cs="仿宋_GB2312" w:hint="eastAsia"/>
          <w:szCs w:val="21"/>
        </w:rPr>
        <w:t>%</w:t>
      </w:r>
    </w:p>
    <w:p w14:paraId="037F0371" w14:textId="02A3EEF4"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8.1.2监狱企业视同小型、微型企业，在满足价格扣除条件且在响应文件中按要求提交了省级以上监狱管理局、戒毒管理局（含新疆生产建设兵团）出具的属于监狱企业的证明文件的，对其最后报价按本章</w:t>
      </w:r>
      <w:r w:rsidR="006F5E7C">
        <w:rPr>
          <w:rFonts w:ascii="仿宋_GB2312" w:eastAsia="仿宋_GB2312" w:hAnsi="仿宋_GB2312" w:cs="仿宋_GB2312"/>
          <w:szCs w:val="21"/>
        </w:rPr>
        <w:t>8</w:t>
      </w:r>
      <w:r>
        <w:rPr>
          <w:rFonts w:ascii="仿宋_GB2312" w:eastAsia="仿宋_GB2312" w:hAnsi="仿宋_GB2312" w:cs="仿宋_GB2312" w:hint="eastAsia"/>
          <w:szCs w:val="21"/>
        </w:rPr>
        <w:t>.1.1条款的比例予以扣除，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14:paraId="3AB3BE06" w14:textId="3C078086" w:rsidR="006254AD" w:rsidRDefault="006254AD" w:rsidP="009144BA">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8.1.3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响应文件中提供了《残疾人福利性单位声明函》的，</w:t>
      </w:r>
      <w:r>
        <w:rPr>
          <w:rFonts w:ascii="仿宋_GB2312" w:eastAsia="仿宋_GB2312" w:hAnsi="仿宋_GB2312" w:cs="仿宋_GB2312" w:hint="eastAsia"/>
          <w:szCs w:val="21"/>
        </w:rPr>
        <w:t>对其最后报价按本章</w:t>
      </w:r>
      <w:r w:rsidR="006F5E7C">
        <w:rPr>
          <w:rFonts w:ascii="仿宋_GB2312" w:eastAsia="仿宋_GB2312" w:hAnsi="仿宋_GB2312" w:cs="仿宋_GB2312"/>
          <w:szCs w:val="21"/>
        </w:rPr>
        <w:t>8</w:t>
      </w:r>
      <w:r>
        <w:rPr>
          <w:rFonts w:ascii="仿宋_GB2312" w:eastAsia="仿宋_GB2312" w:hAnsi="仿宋_GB2312" w:cs="仿宋_GB2312" w:hint="eastAsia"/>
          <w:szCs w:val="21"/>
        </w:rPr>
        <w:t>.1.1条款的比例予以扣除</w:t>
      </w:r>
      <w:r>
        <w:rPr>
          <w:rFonts w:ascii="仿宋_GB2312" w:eastAsia="仿宋_GB2312" w:hAnsi="仿宋_GB2312" w:cs="仿宋_GB2312" w:hint="eastAsia"/>
          <w:kern w:val="0"/>
          <w:szCs w:val="21"/>
        </w:rPr>
        <w:t>，用扣除后的价格参与评审。</w:t>
      </w:r>
    </w:p>
    <w:p w14:paraId="1C8DB9F5"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8.1.4残疾人福利性单位属于小型、微型企业的，不重复享受政策。</w:t>
      </w:r>
    </w:p>
    <w:p w14:paraId="0423B450" w14:textId="77777777" w:rsidR="006254AD" w:rsidRDefault="006254AD" w:rsidP="009144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8.2对于节能产品、环境标志产品的相关规定</w:t>
      </w:r>
    </w:p>
    <w:p w14:paraId="68C91F67" w14:textId="77777777" w:rsidR="006254AD" w:rsidRDefault="006254AD">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14:paraId="06C6910E" w14:textId="77777777" w:rsidR="006254AD" w:rsidRDefault="006254AD">
      <w:pPr>
        <w:adjustRightInd w:val="0"/>
        <w:snapToGrid w:val="0"/>
        <w:spacing w:line="360" w:lineRule="auto"/>
        <w:ind w:firstLineChars="200" w:firstLine="420"/>
        <w:jc w:val="left"/>
        <w:rPr>
          <w:rFonts w:ascii="仿宋_GB2312" w:eastAsia="仿宋_GB2312" w:hAnsi="仿宋_GB2312" w:cs="仿宋_GB2312"/>
          <w:color w:val="000000"/>
          <w:szCs w:val="21"/>
        </w:rPr>
      </w:pPr>
      <w:r>
        <w:rPr>
          <w:rFonts w:ascii="仿宋_GB2312" w:eastAsia="仿宋_GB2312" w:hAnsi="仿宋_GB2312" w:cs="仿宋_GB2312" w:hint="eastAsia"/>
          <w:kern w:val="0"/>
          <w:szCs w:val="21"/>
        </w:rPr>
        <w:t>评审时，清单中所报产品的报价</w:t>
      </w:r>
      <w:r>
        <w:rPr>
          <w:rFonts w:ascii="仿宋_GB2312" w:eastAsia="仿宋_GB2312" w:hAnsi="仿宋_GB2312" w:cs="仿宋_GB2312" w:hint="eastAsia"/>
          <w:szCs w:val="21"/>
        </w:rPr>
        <w:t>给予价格扣除，用扣除后的价格参与评审。</w:t>
      </w:r>
      <w:r>
        <w:rPr>
          <w:rFonts w:ascii="仿宋_GB2312" w:eastAsia="仿宋_GB2312" w:hAnsi="仿宋_GB2312" w:cs="仿宋_GB2312" w:hint="eastAsia"/>
          <w:color w:val="000000"/>
          <w:szCs w:val="21"/>
        </w:rPr>
        <w:t>报价扣除比例为</w:t>
      </w:r>
      <w:r>
        <w:rPr>
          <w:rFonts w:ascii="仿宋_GB2312" w:eastAsia="仿宋_GB2312" w:hAnsi="仿宋_GB2312" w:cs="仿宋_GB2312" w:hint="eastAsia"/>
          <w:color w:val="000000"/>
          <w:kern w:val="0"/>
          <w:szCs w:val="21"/>
        </w:rPr>
        <w:t>清单中产品最后报价的</w:t>
      </w:r>
      <w:r w:rsidR="00ED1F4A">
        <w:rPr>
          <w:rFonts w:ascii="仿宋_GB2312" w:eastAsia="仿宋_GB2312" w:hAnsi="仿宋_GB2312" w:cs="仿宋_GB2312" w:hint="eastAsia"/>
          <w:color w:val="000000"/>
          <w:szCs w:val="21"/>
          <w:u w:val="single"/>
        </w:rPr>
        <w:t>2</w:t>
      </w:r>
      <w:r>
        <w:rPr>
          <w:rFonts w:ascii="仿宋_GB2312" w:eastAsia="仿宋_GB2312" w:hAnsi="仿宋_GB2312" w:cs="仿宋_GB2312" w:hint="eastAsia"/>
          <w:color w:val="000000"/>
          <w:szCs w:val="21"/>
        </w:rPr>
        <w:t>%。</w:t>
      </w:r>
    </w:p>
    <w:p w14:paraId="0AB78960" w14:textId="77777777" w:rsidR="006254AD" w:rsidRDefault="006254AD">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14:paraId="3E1DDFB2"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（3）认证机构和获证产品信息发布媒体：详见中国政府采购网（www.ccgp.gov.cn）建立的与认证结果信息发布平台的链接。</w:t>
      </w:r>
    </w:p>
    <w:p w14:paraId="1B1B95DE" w14:textId="77777777" w:rsidR="006254AD" w:rsidRDefault="006254AD" w:rsidP="009144BA">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8.3对于列</w:t>
      </w:r>
      <w:r w:rsidRPr="00FC1B75">
        <w:rPr>
          <w:rFonts w:ascii="仿宋_GB2312" w:eastAsia="仿宋_GB2312" w:hAnsi="仿宋_GB2312" w:cs="仿宋_GB2312" w:hint="eastAsia"/>
          <w:b/>
          <w:bCs/>
          <w:szCs w:val="21"/>
        </w:rPr>
        <w:t>入《辽宁省创新产品和服务目录》内的</w:t>
      </w:r>
      <w:r>
        <w:rPr>
          <w:rFonts w:ascii="仿宋_GB2312" w:eastAsia="仿宋_GB2312" w:hAnsi="仿宋_GB2312" w:cs="仿宋_GB2312" w:hint="eastAsia"/>
          <w:b/>
          <w:bCs/>
          <w:szCs w:val="21"/>
        </w:rPr>
        <w:t>产品、服务的相关规定</w:t>
      </w:r>
    </w:p>
    <w:p w14:paraId="0C513633" w14:textId="77777777" w:rsidR="006254AD" w:rsidRDefault="006254AD">
      <w:pPr>
        <w:adjustRightInd w:val="0"/>
        <w:spacing w:line="360" w:lineRule="auto"/>
        <w:ind w:firstLineChars="200" w:firstLine="420"/>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对列入《辽宁省创新产品和服务目录》内的响应产品、服务给予其最后报价</w:t>
      </w:r>
      <w:r w:rsidR="00ED1F4A">
        <w:rPr>
          <w:rFonts w:ascii="仿宋_GB2312" w:eastAsia="仿宋_GB2312" w:hAnsi="仿宋_GB2312" w:cs="仿宋_GB2312" w:hint="eastAsia"/>
          <w:color w:val="000000"/>
          <w:szCs w:val="21"/>
        </w:rPr>
        <w:t>6</w:t>
      </w:r>
      <w:r>
        <w:rPr>
          <w:rFonts w:ascii="仿宋_GB2312" w:eastAsia="仿宋_GB2312" w:hAnsi="仿宋_GB2312" w:cs="仿宋_GB2312" w:hint="eastAsia"/>
          <w:color w:val="000000"/>
          <w:szCs w:val="21"/>
        </w:rPr>
        <w:t>%的价格扣除，用扣除后的价格参与评审。</w:t>
      </w:r>
    </w:p>
    <w:p w14:paraId="2299001F"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9、响应无效</w:t>
      </w:r>
    </w:p>
    <w:p w14:paraId="62A66493" w14:textId="77777777" w:rsidR="006254AD" w:rsidRDefault="006254AD">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详见供应商须知28条。</w:t>
      </w:r>
    </w:p>
    <w:p w14:paraId="246D47E7" w14:textId="77777777" w:rsidR="006254AD" w:rsidRDefault="006254AD" w:rsidP="009144BA">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10、推荐成交候选供应商的原则</w:t>
      </w:r>
    </w:p>
    <w:p w14:paraId="0F6C1CFF"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详见第一</w:t>
      </w:r>
      <w:proofErr w:type="gramStart"/>
      <w:r>
        <w:rPr>
          <w:rFonts w:ascii="仿宋_GB2312" w:eastAsia="仿宋_GB2312" w:hAnsi="仿宋_GB2312" w:cs="仿宋_GB2312" w:hint="eastAsia"/>
          <w:szCs w:val="21"/>
        </w:rPr>
        <w:t>章供应</w:t>
      </w:r>
      <w:proofErr w:type="gramEnd"/>
      <w:r>
        <w:rPr>
          <w:rFonts w:ascii="仿宋_GB2312" w:eastAsia="仿宋_GB2312" w:hAnsi="仿宋_GB2312" w:cs="仿宋_GB2312" w:hint="eastAsia"/>
          <w:szCs w:val="21"/>
        </w:rPr>
        <w:t>商须知第31条，具体的处理办法如下：</w:t>
      </w:r>
    </w:p>
    <w:p w14:paraId="41A11F54"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扣除后的最后报价相同时，按最后报价由低至高排序；</w:t>
      </w:r>
    </w:p>
    <w:p w14:paraId="5D3BB84C"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14:paraId="571A3332"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14:paraId="232ADB1C"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其他情况，由谈判小组投票处理。</w:t>
      </w:r>
    </w:p>
    <w:p w14:paraId="3E2481C3" w14:textId="77777777" w:rsidR="006254AD" w:rsidRDefault="006254AD" w:rsidP="009144BA">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14:paraId="1992DF59"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谈判小组根据全体谈判小组成员签字的原始评审记录和评审结果编写评审报告，并向采购人提交书面评审报告。</w:t>
      </w:r>
    </w:p>
    <w:p w14:paraId="328F1414" w14:textId="77777777" w:rsidR="006254AD" w:rsidRDefault="006254AD">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采购人按照评审报告确定的成交候选供应商名单按顺序确定成交供应商，或由采购人委托谈判小组按照第一章 供应商须知表34条中规定的方式确定成交供应商。</w:t>
      </w:r>
    </w:p>
    <w:p w14:paraId="36020654" w14:textId="77777777" w:rsidR="006254AD" w:rsidRDefault="006254AD">
      <w:pPr>
        <w:adjustRightInd w:val="0"/>
        <w:spacing w:line="360" w:lineRule="auto"/>
        <w:ind w:firstLineChars="200" w:firstLine="420"/>
        <w:rPr>
          <w:rFonts w:ascii="仿宋_GB2312" w:eastAsia="仿宋_GB2312" w:hAnsi="仿宋_GB2312" w:cs="仿宋_GB2312"/>
          <w:szCs w:val="21"/>
        </w:rPr>
      </w:pPr>
    </w:p>
    <w:p w14:paraId="06B98DCD" w14:textId="77777777" w:rsidR="006254AD" w:rsidRDefault="006254AD" w:rsidP="00426745">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bookmarkStart w:id="65" w:name="_Toc533340170"/>
      <w:bookmarkStart w:id="66" w:name="_Toc4485646"/>
      <w:r>
        <w:rPr>
          <w:rFonts w:ascii="仿宋_GB2312" w:eastAsia="仿宋_GB2312" w:hAnsi="仿宋_GB2312" w:cs="仿宋_GB2312" w:hint="eastAsia"/>
          <w:sz w:val="28"/>
          <w:szCs w:val="28"/>
        </w:rPr>
        <w:lastRenderedPageBreak/>
        <w:t xml:space="preserve">附件1                   </w:t>
      </w:r>
    </w:p>
    <w:p w14:paraId="17819750" w14:textId="77777777" w:rsidR="006254AD" w:rsidRDefault="006254A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65"/>
      <w:bookmarkEnd w:id="66"/>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3649"/>
        <w:gridCol w:w="1997"/>
        <w:gridCol w:w="759"/>
        <w:gridCol w:w="759"/>
        <w:gridCol w:w="761"/>
      </w:tblGrid>
      <w:tr w:rsidR="006254AD" w14:paraId="2D004CBD" w14:textId="77777777">
        <w:trPr>
          <w:trHeight w:val="494"/>
        </w:trPr>
        <w:tc>
          <w:tcPr>
            <w:tcW w:w="714" w:type="dxa"/>
            <w:vMerge w:val="restart"/>
            <w:vAlign w:val="center"/>
          </w:tcPr>
          <w:p w14:paraId="6196A77C" w14:textId="77777777" w:rsidR="006254AD" w:rsidRDefault="006254AD">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649" w:type="dxa"/>
            <w:vMerge w:val="restart"/>
            <w:vAlign w:val="center"/>
          </w:tcPr>
          <w:p w14:paraId="6BA42E90" w14:textId="77777777" w:rsidR="006254AD" w:rsidRDefault="006254AD">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97" w:type="dxa"/>
            <w:vMerge w:val="restart"/>
            <w:vAlign w:val="center"/>
          </w:tcPr>
          <w:p w14:paraId="149B4772" w14:textId="77777777" w:rsidR="006254AD" w:rsidRDefault="006254AD">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279" w:type="dxa"/>
            <w:gridSpan w:val="3"/>
            <w:vAlign w:val="center"/>
          </w:tcPr>
          <w:p w14:paraId="2410A114" w14:textId="77777777" w:rsidR="006254AD" w:rsidRDefault="006254AD">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6254AD" w14:paraId="5F62233B" w14:textId="77777777" w:rsidTr="0029448F">
        <w:trPr>
          <w:trHeight w:val="434"/>
        </w:trPr>
        <w:tc>
          <w:tcPr>
            <w:tcW w:w="714" w:type="dxa"/>
            <w:vMerge/>
            <w:vAlign w:val="center"/>
          </w:tcPr>
          <w:p w14:paraId="7F8CCBA5"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3649" w:type="dxa"/>
            <w:vMerge/>
            <w:vAlign w:val="center"/>
          </w:tcPr>
          <w:p w14:paraId="576D62B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1997" w:type="dxa"/>
            <w:vMerge/>
            <w:vAlign w:val="center"/>
          </w:tcPr>
          <w:p w14:paraId="1A71D8C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1C964E9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4D52D4B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7DB68D92"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90AFA15" w14:textId="77777777" w:rsidTr="0029448F">
        <w:trPr>
          <w:trHeight w:val="809"/>
        </w:trPr>
        <w:tc>
          <w:tcPr>
            <w:tcW w:w="714" w:type="dxa"/>
            <w:vAlign w:val="center"/>
          </w:tcPr>
          <w:p w14:paraId="52EE7EC0"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649" w:type="dxa"/>
            <w:vAlign w:val="center"/>
          </w:tcPr>
          <w:p w14:paraId="2281704E" w14:textId="77777777" w:rsidR="006254AD" w:rsidRDefault="006254AD" w:rsidP="00EE14FF">
            <w:pPr>
              <w:snapToGrid w:val="0"/>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w:t>
            </w:r>
          </w:p>
        </w:tc>
        <w:tc>
          <w:tcPr>
            <w:tcW w:w="1997" w:type="dxa"/>
            <w:vAlign w:val="center"/>
          </w:tcPr>
          <w:p w14:paraId="5ABE3108"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67" w:name="_Toc533340174"/>
            <w:bookmarkStart w:id="68" w:name="_Toc4485650"/>
            <w:r>
              <w:rPr>
                <w:rFonts w:ascii="仿宋_GB2312" w:eastAsia="仿宋_GB2312" w:hAnsi="仿宋_GB2312" w:cs="仿宋_GB2312" w:hint="eastAsia"/>
                <w:b w:val="0"/>
                <w:sz w:val="21"/>
                <w:szCs w:val="21"/>
              </w:rPr>
              <w:t>1.按要求提供</w:t>
            </w:r>
            <w:bookmarkEnd w:id="67"/>
            <w:bookmarkEnd w:id="68"/>
          </w:p>
          <w:p w14:paraId="4D6BF1CC"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69" w:name="_Toc533340175"/>
            <w:bookmarkStart w:id="70" w:name="_Toc4485651"/>
            <w:r>
              <w:rPr>
                <w:rFonts w:ascii="仿宋_GB2312" w:eastAsia="仿宋_GB2312" w:hAnsi="仿宋_GB2312" w:cs="仿宋_GB2312" w:hint="eastAsia"/>
                <w:b w:val="0"/>
                <w:sz w:val="21"/>
                <w:szCs w:val="21"/>
              </w:rPr>
              <w:t>2.合法有效</w:t>
            </w:r>
            <w:bookmarkEnd w:id="69"/>
            <w:bookmarkEnd w:id="70"/>
          </w:p>
        </w:tc>
        <w:tc>
          <w:tcPr>
            <w:tcW w:w="759" w:type="dxa"/>
            <w:vAlign w:val="center"/>
          </w:tcPr>
          <w:p w14:paraId="4127FC8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36104DB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2A83456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24F450BE" w14:textId="77777777" w:rsidTr="0029448F">
        <w:trPr>
          <w:trHeight w:val="542"/>
        </w:trPr>
        <w:tc>
          <w:tcPr>
            <w:tcW w:w="714" w:type="dxa"/>
            <w:vAlign w:val="center"/>
          </w:tcPr>
          <w:p w14:paraId="0528B3CD"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649" w:type="dxa"/>
            <w:vAlign w:val="center"/>
          </w:tcPr>
          <w:p w14:paraId="05866D7C"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97" w:type="dxa"/>
            <w:vAlign w:val="center"/>
          </w:tcPr>
          <w:p w14:paraId="1122CF65"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1" w:name="_Toc533340176"/>
            <w:bookmarkStart w:id="72" w:name="_Toc4485652"/>
            <w:r>
              <w:rPr>
                <w:rFonts w:ascii="仿宋_GB2312" w:eastAsia="仿宋_GB2312" w:hAnsi="仿宋_GB2312" w:cs="仿宋_GB2312" w:hint="eastAsia"/>
                <w:b w:val="0"/>
                <w:sz w:val="21"/>
                <w:szCs w:val="21"/>
              </w:rPr>
              <w:t>1.按要求提供</w:t>
            </w:r>
            <w:bookmarkEnd w:id="71"/>
            <w:bookmarkEnd w:id="72"/>
          </w:p>
          <w:p w14:paraId="7F7B02A5"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3" w:name="_Toc533340177"/>
            <w:bookmarkStart w:id="74" w:name="_Toc4485653"/>
            <w:r>
              <w:rPr>
                <w:rFonts w:ascii="仿宋_GB2312" w:eastAsia="仿宋_GB2312" w:hAnsi="仿宋_GB2312" w:cs="仿宋_GB2312" w:hint="eastAsia"/>
                <w:b w:val="0"/>
                <w:sz w:val="21"/>
                <w:szCs w:val="21"/>
              </w:rPr>
              <w:t>2.合法有效</w:t>
            </w:r>
            <w:bookmarkEnd w:id="73"/>
            <w:bookmarkEnd w:id="74"/>
          </w:p>
        </w:tc>
        <w:tc>
          <w:tcPr>
            <w:tcW w:w="759" w:type="dxa"/>
            <w:vAlign w:val="center"/>
          </w:tcPr>
          <w:p w14:paraId="2D21738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775A823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66429FA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5A6A85A2" w14:textId="77777777" w:rsidTr="0029448F">
        <w:trPr>
          <w:trHeight w:val="615"/>
        </w:trPr>
        <w:tc>
          <w:tcPr>
            <w:tcW w:w="714" w:type="dxa"/>
            <w:vAlign w:val="center"/>
          </w:tcPr>
          <w:p w14:paraId="4BCA58E6"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649" w:type="dxa"/>
            <w:vAlign w:val="center"/>
          </w:tcPr>
          <w:p w14:paraId="2CC13B29"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97" w:type="dxa"/>
            <w:vAlign w:val="center"/>
          </w:tcPr>
          <w:p w14:paraId="0C0751F0"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5" w:name="_Toc533340178"/>
            <w:bookmarkStart w:id="76" w:name="_Toc4485654"/>
            <w:r>
              <w:rPr>
                <w:rFonts w:ascii="仿宋_GB2312" w:eastAsia="仿宋_GB2312" w:hAnsi="仿宋_GB2312" w:cs="仿宋_GB2312" w:hint="eastAsia"/>
                <w:b w:val="0"/>
                <w:sz w:val="21"/>
                <w:szCs w:val="21"/>
              </w:rPr>
              <w:t>1.按要求提供</w:t>
            </w:r>
            <w:bookmarkEnd w:id="75"/>
            <w:bookmarkEnd w:id="76"/>
          </w:p>
          <w:p w14:paraId="0FDF26F4"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7" w:name="_Toc533340179"/>
            <w:bookmarkStart w:id="78" w:name="_Toc4485655"/>
            <w:r>
              <w:rPr>
                <w:rFonts w:ascii="仿宋_GB2312" w:eastAsia="仿宋_GB2312" w:hAnsi="仿宋_GB2312" w:cs="仿宋_GB2312" w:hint="eastAsia"/>
                <w:b w:val="0"/>
                <w:sz w:val="21"/>
                <w:szCs w:val="21"/>
              </w:rPr>
              <w:t>2.合法有效</w:t>
            </w:r>
            <w:bookmarkEnd w:id="77"/>
            <w:bookmarkEnd w:id="78"/>
          </w:p>
        </w:tc>
        <w:tc>
          <w:tcPr>
            <w:tcW w:w="759" w:type="dxa"/>
            <w:vAlign w:val="center"/>
          </w:tcPr>
          <w:p w14:paraId="7EE60C0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5A69050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09F36B5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578E9D76" w14:textId="77777777" w:rsidTr="0029448F">
        <w:trPr>
          <w:trHeight w:val="615"/>
        </w:trPr>
        <w:tc>
          <w:tcPr>
            <w:tcW w:w="714" w:type="dxa"/>
            <w:vAlign w:val="center"/>
          </w:tcPr>
          <w:p w14:paraId="43957031" w14:textId="77777777" w:rsidR="006254AD" w:rsidRDefault="006254AD">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649" w:type="dxa"/>
            <w:vAlign w:val="center"/>
          </w:tcPr>
          <w:p w14:paraId="56FDE78F"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w:t>
            </w:r>
          </w:p>
        </w:tc>
        <w:tc>
          <w:tcPr>
            <w:tcW w:w="1997" w:type="dxa"/>
            <w:vAlign w:val="center"/>
          </w:tcPr>
          <w:p w14:paraId="65A93808"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79" w:name="_Toc533340180"/>
            <w:bookmarkStart w:id="80" w:name="_Toc4485656"/>
            <w:r>
              <w:rPr>
                <w:rFonts w:ascii="仿宋_GB2312" w:eastAsia="仿宋_GB2312" w:hAnsi="仿宋_GB2312" w:cs="仿宋_GB2312" w:hint="eastAsia"/>
                <w:b w:val="0"/>
                <w:sz w:val="21"/>
                <w:szCs w:val="21"/>
              </w:rPr>
              <w:t>1.按给定格式填写</w:t>
            </w:r>
            <w:bookmarkEnd w:id="79"/>
            <w:bookmarkEnd w:id="80"/>
          </w:p>
          <w:p w14:paraId="27D77801"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1" w:name="_Toc533340181"/>
            <w:bookmarkStart w:id="82" w:name="_Toc4485657"/>
            <w:r>
              <w:rPr>
                <w:rFonts w:ascii="仿宋_GB2312" w:eastAsia="仿宋_GB2312" w:hAnsi="仿宋_GB2312" w:cs="仿宋_GB2312" w:hint="eastAsia"/>
                <w:b w:val="0"/>
                <w:sz w:val="21"/>
                <w:szCs w:val="21"/>
              </w:rPr>
              <w:t>2.按规定签章</w:t>
            </w:r>
            <w:bookmarkEnd w:id="81"/>
            <w:bookmarkEnd w:id="82"/>
          </w:p>
        </w:tc>
        <w:tc>
          <w:tcPr>
            <w:tcW w:w="759" w:type="dxa"/>
            <w:vAlign w:val="center"/>
          </w:tcPr>
          <w:p w14:paraId="102383D3"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3D84F7B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3120EF7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202BC850" w14:textId="77777777" w:rsidTr="0029448F">
        <w:trPr>
          <w:trHeight w:val="615"/>
        </w:trPr>
        <w:tc>
          <w:tcPr>
            <w:tcW w:w="714" w:type="dxa"/>
            <w:vAlign w:val="center"/>
          </w:tcPr>
          <w:p w14:paraId="153BA8C9"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649" w:type="dxa"/>
            <w:vAlign w:val="center"/>
          </w:tcPr>
          <w:p w14:paraId="2CC6F698"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（如适用）</w:t>
            </w:r>
          </w:p>
        </w:tc>
        <w:tc>
          <w:tcPr>
            <w:tcW w:w="1997" w:type="dxa"/>
            <w:vAlign w:val="center"/>
          </w:tcPr>
          <w:p w14:paraId="67EEFB4F"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3" w:name="_Toc533340182"/>
            <w:bookmarkStart w:id="84" w:name="_Toc4485658"/>
            <w:r>
              <w:rPr>
                <w:rFonts w:ascii="仿宋_GB2312" w:eastAsia="仿宋_GB2312" w:hAnsi="仿宋_GB2312" w:cs="仿宋_GB2312" w:hint="eastAsia"/>
                <w:b w:val="0"/>
                <w:sz w:val="21"/>
                <w:szCs w:val="21"/>
              </w:rPr>
              <w:t>1.按给定格式填写</w:t>
            </w:r>
            <w:bookmarkEnd w:id="83"/>
            <w:bookmarkEnd w:id="84"/>
          </w:p>
          <w:p w14:paraId="562BFA96"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5" w:name="_Toc533340183"/>
            <w:bookmarkStart w:id="86" w:name="_Toc4485659"/>
            <w:r>
              <w:rPr>
                <w:rFonts w:ascii="仿宋_GB2312" w:eastAsia="仿宋_GB2312" w:hAnsi="仿宋_GB2312" w:cs="仿宋_GB2312" w:hint="eastAsia"/>
                <w:b w:val="0"/>
                <w:sz w:val="21"/>
                <w:szCs w:val="21"/>
              </w:rPr>
              <w:t>2.按规定签章</w:t>
            </w:r>
            <w:bookmarkEnd w:id="85"/>
            <w:bookmarkEnd w:id="86"/>
          </w:p>
        </w:tc>
        <w:tc>
          <w:tcPr>
            <w:tcW w:w="759" w:type="dxa"/>
            <w:vAlign w:val="center"/>
          </w:tcPr>
          <w:p w14:paraId="7039341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5D9144C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290782A5"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5270131D" w14:textId="77777777" w:rsidTr="0029448F">
        <w:trPr>
          <w:trHeight w:val="542"/>
        </w:trPr>
        <w:tc>
          <w:tcPr>
            <w:tcW w:w="714" w:type="dxa"/>
            <w:vAlign w:val="center"/>
          </w:tcPr>
          <w:p w14:paraId="4AB06CC5" w14:textId="77777777" w:rsidR="006254AD" w:rsidRDefault="006254AD">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649" w:type="dxa"/>
            <w:vAlign w:val="center"/>
          </w:tcPr>
          <w:p w14:paraId="6D4994E2" w14:textId="77777777" w:rsidR="006254AD" w:rsidRDefault="006254AD">
            <w:pPr>
              <w:widowControl/>
              <w:snapToGrid w:val="0"/>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97" w:type="dxa"/>
            <w:vAlign w:val="center"/>
          </w:tcPr>
          <w:p w14:paraId="3AE1A1B5"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14:paraId="7D055D1D"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59" w:type="dxa"/>
            <w:vAlign w:val="center"/>
          </w:tcPr>
          <w:p w14:paraId="51D222D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05903F8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09E2876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C0B2070" w14:textId="77777777" w:rsidTr="0029448F">
        <w:trPr>
          <w:trHeight w:val="615"/>
        </w:trPr>
        <w:tc>
          <w:tcPr>
            <w:tcW w:w="714" w:type="dxa"/>
            <w:vAlign w:val="center"/>
          </w:tcPr>
          <w:p w14:paraId="309A23F1"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649" w:type="dxa"/>
            <w:vAlign w:val="center"/>
          </w:tcPr>
          <w:p w14:paraId="24619750"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谈判时间前六个月内任一个月的依法缴纳税收的缴款凭据</w:t>
            </w:r>
          </w:p>
        </w:tc>
        <w:tc>
          <w:tcPr>
            <w:tcW w:w="1997" w:type="dxa"/>
            <w:vAlign w:val="center"/>
          </w:tcPr>
          <w:p w14:paraId="4EF6ABD5"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7" w:name="_Toc533340186"/>
            <w:bookmarkStart w:id="88" w:name="_Toc4485662"/>
            <w:r>
              <w:rPr>
                <w:rFonts w:ascii="仿宋_GB2312" w:eastAsia="仿宋_GB2312" w:hAnsi="仿宋_GB2312" w:cs="仿宋_GB2312" w:hint="eastAsia"/>
                <w:b w:val="0"/>
                <w:sz w:val="21"/>
                <w:szCs w:val="21"/>
              </w:rPr>
              <w:t>1.按要求提供</w:t>
            </w:r>
            <w:bookmarkEnd w:id="87"/>
            <w:bookmarkEnd w:id="88"/>
          </w:p>
          <w:p w14:paraId="682AE710"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89" w:name="_Toc533340187"/>
            <w:bookmarkStart w:id="90" w:name="_Toc4485663"/>
            <w:r>
              <w:rPr>
                <w:rFonts w:ascii="仿宋_GB2312" w:eastAsia="仿宋_GB2312" w:hAnsi="仿宋_GB2312" w:cs="仿宋_GB2312" w:hint="eastAsia"/>
                <w:b w:val="0"/>
                <w:sz w:val="21"/>
                <w:szCs w:val="21"/>
              </w:rPr>
              <w:t>2.合法有效</w:t>
            </w:r>
            <w:bookmarkEnd w:id="89"/>
            <w:bookmarkEnd w:id="90"/>
          </w:p>
        </w:tc>
        <w:tc>
          <w:tcPr>
            <w:tcW w:w="759" w:type="dxa"/>
            <w:vAlign w:val="center"/>
          </w:tcPr>
          <w:p w14:paraId="50EF451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063ACCB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18CB586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3F2F537C" w14:textId="77777777" w:rsidTr="0029448F">
        <w:trPr>
          <w:trHeight w:val="615"/>
        </w:trPr>
        <w:tc>
          <w:tcPr>
            <w:tcW w:w="714" w:type="dxa"/>
            <w:vAlign w:val="center"/>
          </w:tcPr>
          <w:p w14:paraId="61E84B4B"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649" w:type="dxa"/>
            <w:vAlign w:val="center"/>
          </w:tcPr>
          <w:p w14:paraId="279D5796"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谈判时间前六个月内任一个月的依法缴纳社会保障资金的缴款凭据</w:t>
            </w:r>
          </w:p>
        </w:tc>
        <w:tc>
          <w:tcPr>
            <w:tcW w:w="1997" w:type="dxa"/>
            <w:vAlign w:val="center"/>
          </w:tcPr>
          <w:p w14:paraId="5A35D914"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1" w:name="_Toc533340188"/>
            <w:bookmarkStart w:id="92" w:name="_Toc4485664"/>
            <w:r>
              <w:rPr>
                <w:rFonts w:ascii="仿宋_GB2312" w:eastAsia="仿宋_GB2312" w:hAnsi="仿宋_GB2312" w:cs="仿宋_GB2312" w:hint="eastAsia"/>
                <w:b w:val="0"/>
                <w:sz w:val="21"/>
                <w:szCs w:val="21"/>
              </w:rPr>
              <w:t>1.按要求提供</w:t>
            </w:r>
            <w:bookmarkEnd w:id="91"/>
            <w:bookmarkEnd w:id="92"/>
          </w:p>
          <w:p w14:paraId="5ED5A7F5"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3" w:name="_Toc533340189"/>
            <w:bookmarkStart w:id="94" w:name="_Toc4485665"/>
            <w:r>
              <w:rPr>
                <w:rFonts w:ascii="仿宋_GB2312" w:eastAsia="仿宋_GB2312" w:hAnsi="仿宋_GB2312" w:cs="仿宋_GB2312" w:hint="eastAsia"/>
                <w:b w:val="0"/>
                <w:sz w:val="21"/>
                <w:szCs w:val="21"/>
              </w:rPr>
              <w:t>2.合法有效</w:t>
            </w:r>
            <w:bookmarkEnd w:id="93"/>
            <w:bookmarkEnd w:id="94"/>
          </w:p>
        </w:tc>
        <w:tc>
          <w:tcPr>
            <w:tcW w:w="759" w:type="dxa"/>
            <w:vAlign w:val="center"/>
          </w:tcPr>
          <w:p w14:paraId="45995E16"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27BB440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562E098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E0F4B6E" w14:textId="77777777" w:rsidTr="0029448F">
        <w:trPr>
          <w:trHeight w:val="596"/>
        </w:trPr>
        <w:tc>
          <w:tcPr>
            <w:tcW w:w="714" w:type="dxa"/>
            <w:vAlign w:val="center"/>
          </w:tcPr>
          <w:p w14:paraId="15A289AD"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649" w:type="dxa"/>
            <w:vAlign w:val="center"/>
          </w:tcPr>
          <w:p w14:paraId="17886C38"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97" w:type="dxa"/>
            <w:vAlign w:val="center"/>
          </w:tcPr>
          <w:p w14:paraId="67AC66ED"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5" w:name="_Toc533340190"/>
            <w:bookmarkStart w:id="96" w:name="_Toc4485666"/>
            <w:r>
              <w:rPr>
                <w:rFonts w:ascii="仿宋_GB2312" w:eastAsia="仿宋_GB2312" w:hAnsi="仿宋_GB2312" w:cs="仿宋_GB2312" w:hint="eastAsia"/>
                <w:b w:val="0"/>
                <w:sz w:val="21"/>
                <w:szCs w:val="21"/>
              </w:rPr>
              <w:t>1.信息完整</w:t>
            </w:r>
            <w:bookmarkEnd w:id="95"/>
            <w:bookmarkEnd w:id="96"/>
          </w:p>
          <w:p w14:paraId="5BF56FFB"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7" w:name="_Toc533340191"/>
            <w:bookmarkStart w:id="98" w:name="_Toc4485667"/>
            <w:r>
              <w:rPr>
                <w:rFonts w:ascii="仿宋_GB2312" w:eastAsia="仿宋_GB2312" w:hAnsi="仿宋_GB2312" w:cs="仿宋_GB2312" w:hint="eastAsia"/>
                <w:b w:val="0"/>
                <w:sz w:val="21"/>
                <w:szCs w:val="21"/>
              </w:rPr>
              <w:t>2.按规定签章</w:t>
            </w:r>
            <w:bookmarkEnd w:id="97"/>
            <w:bookmarkEnd w:id="98"/>
          </w:p>
        </w:tc>
        <w:tc>
          <w:tcPr>
            <w:tcW w:w="759" w:type="dxa"/>
            <w:vAlign w:val="center"/>
          </w:tcPr>
          <w:p w14:paraId="71D5E0D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3520D26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4734C25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18C10676" w14:textId="77777777" w:rsidTr="0029448F">
        <w:trPr>
          <w:trHeight w:val="789"/>
        </w:trPr>
        <w:tc>
          <w:tcPr>
            <w:tcW w:w="714" w:type="dxa"/>
            <w:vAlign w:val="center"/>
          </w:tcPr>
          <w:p w14:paraId="3BCDA908"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649" w:type="dxa"/>
            <w:vAlign w:val="center"/>
          </w:tcPr>
          <w:p w14:paraId="5BDA6B3A"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97" w:type="dxa"/>
            <w:vAlign w:val="center"/>
          </w:tcPr>
          <w:p w14:paraId="6550694F"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99" w:name="_Toc533340192"/>
            <w:bookmarkStart w:id="100" w:name="_Toc4485668"/>
            <w:r>
              <w:rPr>
                <w:rFonts w:ascii="仿宋_GB2312" w:eastAsia="仿宋_GB2312" w:hAnsi="仿宋_GB2312" w:cs="仿宋_GB2312" w:hint="eastAsia"/>
                <w:b w:val="0"/>
                <w:sz w:val="21"/>
                <w:szCs w:val="21"/>
              </w:rPr>
              <w:t>1.按给定格式填写</w:t>
            </w:r>
            <w:bookmarkEnd w:id="99"/>
            <w:bookmarkEnd w:id="100"/>
          </w:p>
          <w:p w14:paraId="58E4E25A"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101" w:name="_Toc533340193"/>
            <w:bookmarkStart w:id="102" w:name="_Toc4485669"/>
            <w:r>
              <w:rPr>
                <w:rFonts w:ascii="仿宋_GB2312" w:eastAsia="仿宋_GB2312" w:hAnsi="仿宋_GB2312" w:cs="仿宋_GB2312" w:hint="eastAsia"/>
                <w:b w:val="0"/>
                <w:sz w:val="21"/>
                <w:szCs w:val="21"/>
              </w:rPr>
              <w:t>2.按规定签章</w:t>
            </w:r>
            <w:bookmarkEnd w:id="101"/>
            <w:bookmarkEnd w:id="102"/>
          </w:p>
        </w:tc>
        <w:tc>
          <w:tcPr>
            <w:tcW w:w="759" w:type="dxa"/>
            <w:vAlign w:val="center"/>
          </w:tcPr>
          <w:p w14:paraId="5FCC6AB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4025D38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0630C9F9"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7186B68" w14:textId="77777777" w:rsidTr="0029448F">
        <w:trPr>
          <w:trHeight w:val="600"/>
        </w:trPr>
        <w:tc>
          <w:tcPr>
            <w:tcW w:w="714" w:type="dxa"/>
            <w:vAlign w:val="center"/>
          </w:tcPr>
          <w:p w14:paraId="4021AEC4"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w:t>
            </w:r>
            <w:r w:rsidR="004A5CAE">
              <w:rPr>
                <w:rFonts w:ascii="仿宋_GB2312" w:eastAsia="仿宋_GB2312" w:hAnsi="仿宋_GB2312" w:cs="仿宋_GB2312" w:hint="eastAsia"/>
                <w:szCs w:val="21"/>
              </w:rPr>
              <w:t>1</w:t>
            </w:r>
          </w:p>
        </w:tc>
        <w:tc>
          <w:tcPr>
            <w:tcW w:w="3649" w:type="dxa"/>
            <w:vAlign w:val="center"/>
          </w:tcPr>
          <w:p w14:paraId="673A5D22"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1997" w:type="dxa"/>
            <w:vAlign w:val="center"/>
          </w:tcPr>
          <w:p w14:paraId="4513C994"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103" w:name="_Toc533340194"/>
            <w:bookmarkStart w:id="104" w:name="_Toc4485670"/>
            <w:r>
              <w:rPr>
                <w:rFonts w:ascii="仿宋_GB2312" w:eastAsia="仿宋_GB2312" w:hAnsi="仿宋_GB2312" w:cs="仿宋_GB2312" w:hint="eastAsia"/>
                <w:b w:val="0"/>
                <w:sz w:val="21"/>
                <w:szCs w:val="21"/>
              </w:rPr>
              <w:t>1.按要求提供</w:t>
            </w:r>
            <w:bookmarkEnd w:id="103"/>
            <w:bookmarkEnd w:id="104"/>
          </w:p>
          <w:p w14:paraId="2328FFA5"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105" w:name="_Toc533340195"/>
            <w:bookmarkStart w:id="106" w:name="_Toc4485671"/>
            <w:r>
              <w:rPr>
                <w:rFonts w:ascii="仿宋_GB2312" w:eastAsia="仿宋_GB2312" w:hAnsi="仿宋_GB2312" w:cs="仿宋_GB2312" w:hint="eastAsia"/>
                <w:b w:val="0"/>
                <w:sz w:val="21"/>
                <w:szCs w:val="21"/>
              </w:rPr>
              <w:t>2.合法有效</w:t>
            </w:r>
            <w:bookmarkEnd w:id="105"/>
            <w:bookmarkEnd w:id="106"/>
          </w:p>
        </w:tc>
        <w:tc>
          <w:tcPr>
            <w:tcW w:w="759" w:type="dxa"/>
            <w:vAlign w:val="center"/>
          </w:tcPr>
          <w:p w14:paraId="76E41E5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286D527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05025F8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600408D3" w14:textId="77777777" w:rsidTr="0029448F">
        <w:trPr>
          <w:trHeight w:val="809"/>
        </w:trPr>
        <w:tc>
          <w:tcPr>
            <w:tcW w:w="714" w:type="dxa"/>
            <w:vAlign w:val="center"/>
          </w:tcPr>
          <w:p w14:paraId="0EDD3DB1"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1</w:t>
            </w:r>
            <w:r w:rsidR="004A5CAE">
              <w:rPr>
                <w:rFonts w:ascii="仿宋_GB2312" w:eastAsia="仿宋_GB2312" w:hAnsi="仿宋_GB2312" w:cs="仿宋_GB2312" w:hint="eastAsia"/>
              </w:rPr>
              <w:t>2</w:t>
            </w:r>
          </w:p>
        </w:tc>
        <w:tc>
          <w:tcPr>
            <w:tcW w:w="3649" w:type="dxa"/>
            <w:vAlign w:val="center"/>
          </w:tcPr>
          <w:p w14:paraId="589458A9" w14:textId="77777777" w:rsidR="006254AD" w:rsidRDefault="006254AD">
            <w:pPr>
              <w:snapToGrid w:val="0"/>
              <w:rPr>
                <w:rFonts w:ascii="仿宋_GB2312" w:eastAsia="仿宋_GB2312" w:hAnsi="仿宋_GB2312" w:cs="仿宋_GB2312"/>
                <w:b/>
                <w:szCs w:val="21"/>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w:t>
            </w:r>
            <w:r w:rsidR="006131F1">
              <w:rPr>
                <w:rFonts w:ascii="仿宋_GB2312" w:eastAsia="仿宋_GB2312" w:hAnsi="仿宋_GB2312" w:cs="仿宋_GB2312" w:hint="eastAsia"/>
                <w:szCs w:val="21"/>
              </w:rPr>
              <w:t>采购办公室</w:t>
            </w:r>
            <w:r>
              <w:rPr>
                <w:rFonts w:ascii="仿宋_GB2312" w:eastAsia="仿宋_GB2312" w:hAnsi="仿宋_GB2312" w:cs="仿宋_GB2312" w:hint="eastAsia"/>
                <w:szCs w:val="21"/>
              </w:rPr>
              <w:t>将按照采购文件规定的审查期间内进行查询</w:t>
            </w:r>
            <w:r>
              <w:rPr>
                <w:rFonts w:ascii="仿宋_GB2312" w:eastAsia="仿宋_GB2312" w:hAnsi="仿宋_GB2312" w:cs="仿宋_GB2312" w:hint="eastAsia"/>
              </w:rPr>
              <w:t>）</w:t>
            </w:r>
          </w:p>
        </w:tc>
        <w:tc>
          <w:tcPr>
            <w:tcW w:w="1997" w:type="dxa"/>
            <w:vAlign w:val="center"/>
          </w:tcPr>
          <w:p w14:paraId="4E1A2F6C"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bookmarkStart w:id="107" w:name="_Toc533340198"/>
            <w:bookmarkStart w:id="108" w:name="_Toc4485674"/>
            <w:r>
              <w:rPr>
                <w:rFonts w:ascii="仿宋_GB2312" w:eastAsia="仿宋_GB2312" w:hAnsi="仿宋_GB2312" w:cs="仿宋_GB2312" w:hint="eastAsia"/>
                <w:b w:val="0"/>
                <w:sz w:val="21"/>
                <w:szCs w:val="21"/>
              </w:rPr>
              <w:t>无供应商须知</w:t>
            </w:r>
          </w:p>
          <w:p w14:paraId="5D9A2EE1"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22.2.1所述的不良记录</w:t>
            </w:r>
            <w:bookmarkEnd w:id="107"/>
            <w:bookmarkEnd w:id="108"/>
          </w:p>
        </w:tc>
        <w:tc>
          <w:tcPr>
            <w:tcW w:w="759" w:type="dxa"/>
            <w:vAlign w:val="center"/>
          </w:tcPr>
          <w:p w14:paraId="7F05561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0AC5715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539A42D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7CD4E5EE" w14:textId="77777777" w:rsidTr="00697A74">
        <w:trPr>
          <w:trHeight w:val="626"/>
        </w:trPr>
        <w:tc>
          <w:tcPr>
            <w:tcW w:w="714" w:type="dxa"/>
            <w:vAlign w:val="center"/>
          </w:tcPr>
          <w:p w14:paraId="15D3801D" w14:textId="77777777" w:rsidR="006254AD" w:rsidRDefault="006254AD">
            <w:pPr>
              <w:snapToGrid w:val="0"/>
              <w:jc w:val="center"/>
              <w:rPr>
                <w:rFonts w:ascii="仿宋_GB2312" w:eastAsia="仿宋_GB2312" w:hAnsi="仿宋_GB2312" w:cs="仿宋_GB2312"/>
              </w:rPr>
            </w:pPr>
          </w:p>
        </w:tc>
        <w:tc>
          <w:tcPr>
            <w:tcW w:w="3649" w:type="dxa"/>
            <w:vAlign w:val="center"/>
          </w:tcPr>
          <w:p w14:paraId="6DE69CDE"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rPr>
              <w:t>……</w:t>
            </w:r>
          </w:p>
        </w:tc>
        <w:tc>
          <w:tcPr>
            <w:tcW w:w="1997" w:type="dxa"/>
            <w:vAlign w:val="center"/>
          </w:tcPr>
          <w:p w14:paraId="431CE3AA" w14:textId="77777777" w:rsidR="006254AD" w:rsidRDefault="006254AD">
            <w:pPr>
              <w:pStyle w:val="2"/>
              <w:adjustRightInd w:val="0"/>
              <w:snapToGrid w:val="0"/>
              <w:spacing w:before="0" w:after="0" w:line="240" w:lineRule="auto"/>
              <w:rPr>
                <w:rFonts w:ascii="仿宋_GB2312" w:eastAsia="仿宋_GB2312" w:hAnsi="仿宋_GB2312" w:cs="仿宋_GB2312"/>
                <w:b w:val="0"/>
                <w:sz w:val="21"/>
                <w:szCs w:val="21"/>
              </w:rPr>
            </w:pPr>
          </w:p>
        </w:tc>
        <w:tc>
          <w:tcPr>
            <w:tcW w:w="759" w:type="dxa"/>
            <w:vAlign w:val="center"/>
          </w:tcPr>
          <w:p w14:paraId="4656C3B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099EAD2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2765861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760F2114" w14:textId="77777777" w:rsidTr="00697A74">
        <w:trPr>
          <w:trHeight w:val="519"/>
        </w:trPr>
        <w:tc>
          <w:tcPr>
            <w:tcW w:w="714" w:type="dxa"/>
            <w:vAlign w:val="center"/>
          </w:tcPr>
          <w:p w14:paraId="0E85DEAA" w14:textId="77777777" w:rsidR="006254AD" w:rsidRDefault="006254AD">
            <w:pPr>
              <w:snapToGrid w:val="0"/>
              <w:jc w:val="center"/>
              <w:rPr>
                <w:rFonts w:ascii="仿宋_GB2312" w:eastAsia="仿宋_GB2312" w:hAnsi="仿宋_GB2312" w:cs="仿宋_GB2312"/>
              </w:rPr>
            </w:pPr>
          </w:p>
        </w:tc>
        <w:tc>
          <w:tcPr>
            <w:tcW w:w="3649" w:type="dxa"/>
            <w:vAlign w:val="center"/>
          </w:tcPr>
          <w:p w14:paraId="40BBD555" w14:textId="77777777" w:rsidR="006254AD" w:rsidRDefault="006254AD">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97" w:type="dxa"/>
          </w:tcPr>
          <w:p w14:paraId="00F3F2D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29B847E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59" w:type="dxa"/>
            <w:vAlign w:val="center"/>
          </w:tcPr>
          <w:p w14:paraId="1DAC017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761" w:type="dxa"/>
            <w:vAlign w:val="center"/>
          </w:tcPr>
          <w:p w14:paraId="6AC08083"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bl>
    <w:p w14:paraId="3D74EB9C"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14:paraId="497F9683" w14:textId="77777777" w:rsidR="006254AD" w:rsidRDefault="006254AD">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14:paraId="3EBE0D6F" w14:textId="77777777" w:rsidR="006254AD" w:rsidRDefault="006254AD"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r>
        <w:rPr>
          <w:rFonts w:ascii="仿宋_GB2312" w:eastAsia="仿宋_GB2312" w:hAnsi="仿宋_GB2312" w:cs="仿宋_GB2312" w:hint="eastAsia"/>
          <w:sz w:val="21"/>
          <w:szCs w:val="21"/>
        </w:rPr>
        <w:t>审查人签字：</w:t>
      </w:r>
      <w:r w:rsidR="00FD46AA">
        <w:rPr>
          <w:rFonts w:ascii="仿宋_GB2312" w:eastAsia="仿宋_GB2312" w:hAnsi="仿宋_GB2312" w:cs="仿宋_GB2312" w:hint="eastAsia"/>
          <w:sz w:val="21"/>
          <w:szCs w:val="21"/>
        </w:rPr>
        <w:t xml:space="preserve">                                        </w:t>
      </w:r>
      <w:r>
        <w:rPr>
          <w:rFonts w:ascii="仿宋_GB2312" w:eastAsia="仿宋_GB2312" w:hAnsi="仿宋_GB2312" w:cs="仿宋_GB2312" w:hint="eastAsia"/>
          <w:bCs/>
          <w:sz w:val="21"/>
          <w:szCs w:val="21"/>
        </w:rPr>
        <w:t>日      期：</w:t>
      </w:r>
    </w:p>
    <w:p w14:paraId="1C16401B" w14:textId="77777777" w:rsidR="00426745" w:rsidRDefault="00426745"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p>
    <w:p w14:paraId="1CA60B0D" w14:textId="77777777" w:rsidR="00426745" w:rsidRDefault="00426745"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p>
    <w:p w14:paraId="2902B0E4" w14:textId="77777777" w:rsidR="00426745" w:rsidRDefault="00426745" w:rsidP="00FD46AA">
      <w:pPr>
        <w:pStyle w:val="af5"/>
        <w:widowControl w:val="0"/>
        <w:snapToGrid w:val="0"/>
        <w:spacing w:before="0" w:beforeAutospacing="0" w:after="0" w:afterAutospacing="0" w:line="480" w:lineRule="auto"/>
        <w:jc w:val="both"/>
        <w:rPr>
          <w:rFonts w:ascii="仿宋_GB2312" w:eastAsia="仿宋_GB2312" w:hAnsi="仿宋_GB2312" w:cs="仿宋_GB2312"/>
          <w:bCs/>
          <w:sz w:val="21"/>
          <w:szCs w:val="21"/>
        </w:rPr>
      </w:pPr>
    </w:p>
    <w:p w14:paraId="6748D306" w14:textId="77777777" w:rsidR="006254AD" w:rsidRDefault="006254AD">
      <w:pPr>
        <w:pStyle w:val="2"/>
        <w:adjustRightInd w:val="0"/>
        <w:snapToGrid w:val="0"/>
        <w:spacing w:before="0" w:after="0" w:line="240" w:lineRule="auto"/>
        <w:jc w:val="left"/>
        <w:rPr>
          <w:rFonts w:ascii="仿宋_GB2312" w:eastAsia="仿宋_GB2312" w:hAnsi="仿宋_GB2312" w:cs="仿宋_GB2312"/>
          <w:sz w:val="28"/>
          <w:szCs w:val="28"/>
        </w:rPr>
      </w:pPr>
      <w:bookmarkStart w:id="109" w:name="_Toc533340199"/>
      <w:bookmarkStart w:id="110" w:name="_Toc4485675"/>
      <w:r>
        <w:rPr>
          <w:rFonts w:ascii="仿宋_GB2312" w:eastAsia="仿宋_GB2312" w:hAnsi="仿宋_GB2312" w:cs="仿宋_GB2312" w:hint="eastAsia"/>
          <w:sz w:val="28"/>
          <w:szCs w:val="28"/>
        </w:rPr>
        <w:lastRenderedPageBreak/>
        <w:t xml:space="preserve">附件2                  </w:t>
      </w:r>
    </w:p>
    <w:p w14:paraId="6FD46FDC" w14:textId="77777777" w:rsidR="006254AD" w:rsidRDefault="006254A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09"/>
      <w:bookmarkEnd w:id="110"/>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90"/>
        <w:gridCol w:w="3133"/>
        <w:gridCol w:w="847"/>
        <w:gridCol w:w="848"/>
        <w:gridCol w:w="849"/>
      </w:tblGrid>
      <w:tr w:rsidR="006254AD" w14:paraId="0A2FD799" w14:textId="77777777">
        <w:trPr>
          <w:trHeight w:val="507"/>
        </w:trPr>
        <w:tc>
          <w:tcPr>
            <w:tcW w:w="779" w:type="dxa"/>
            <w:vMerge w:val="restart"/>
            <w:vAlign w:val="center"/>
          </w:tcPr>
          <w:p w14:paraId="43D42D3A"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590" w:type="dxa"/>
            <w:vMerge w:val="restart"/>
            <w:vAlign w:val="center"/>
          </w:tcPr>
          <w:p w14:paraId="3DD7EFE6"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133" w:type="dxa"/>
            <w:vMerge w:val="restart"/>
            <w:vAlign w:val="center"/>
          </w:tcPr>
          <w:p w14:paraId="201B1EA0"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544" w:type="dxa"/>
            <w:gridSpan w:val="3"/>
            <w:vAlign w:val="center"/>
          </w:tcPr>
          <w:p w14:paraId="4B72B252" w14:textId="77777777" w:rsidR="006254AD" w:rsidRDefault="006254AD">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供应商名称</w:t>
            </w:r>
          </w:p>
        </w:tc>
      </w:tr>
      <w:tr w:rsidR="006254AD" w14:paraId="0C41E198" w14:textId="77777777" w:rsidTr="0029448F">
        <w:trPr>
          <w:trHeight w:val="442"/>
        </w:trPr>
        <w:tc>
          <w:tcPr>
            <w:tcW w:w="779" w:type="dxa"/>
            <w:vMerge/>
            <w:vAlign w:val="center"/>
          </w:tcPr>
          <w:p w14:paraId="686EB9F5"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2590" w:type="dxa"/>
            <w:vMerge/>
            <w:vAlign w:val="center"/>
          </w:tcPr>
          <w:p w14:paraId="7AE0E0B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3133" w:type="dxa"/>
            <w:vMerge/>
            <w:vAlign w:val="center"/>
          </w:tcPr>
          <w:p w14:paraId="201AB2B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7" w:type="dxa"/>
            <w:vAlign w:val="center"/>
          </w:tcPr>
          <w:p w14:paraId="3B46DA4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2831317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02442B68"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56034FAE" w14:textId="77777777" w:rsidTr="0029448F">
        <w:trPr>
          <w:trHeight w:val="869"/>
        </w:trPr>
        <w:tc>
          <w:tcPr>
            <w:tcW w:w="779" w:type="dxa"/>
            <w:vAlign w:val="center"/>
          </w:tcPr>
          <w:p w14:paraId="56782929"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590" w:type="dxa"/>
            <w:vAlign w:val="center"/>
          </w:tcPr>
          <w:p w14:paraId="5ACFE96B"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3133" w:type="dxa"/>
          </w:tcPr>
          <w:p w14:paraId="753A8F20"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1" w:name="_Toc533340203"/>
            <w:bookmarkStart w:id="112" w:name="_Toc4485679"/>
            <w:r>
              <w:rPr>
                <w:rFonts w:ascii="仿宋_GB2312" w:eastAsia="仿宋_GB2312" w:hAnsi="仿宋_GB2312" w:cs="仿宋_GB2312" w:hint="eastAsia"/>
                <w:b w:val="0"/>
                <w:sz w:val="21"/>
                <w:szCs w:val="21"/>
              </w:rPr>
              <w:t>1.按给定格式填写</w:t>
            </w:r>
            <w:bookmarkEnd w:id="111"/>
            <w:bookmarkEnd w:id="112"/>
          </w:p>
          <w:p w14:paraId="6291B5FC"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0AFF6C07"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3" w:name="_Toc533340204"/>
            <w:bookmarkStart w:id="114" w:name="_Toc4485680"/>
            <w:r>
              <w:rPr>
                <w:rFonts w:ascii="仿宋_GB2312" w:eastAsia="仿宋_GB2312" w:hAnsi="仿宋_GB2312" w:cs="仿宋_GB2312" w:hint="eastAsia"/>
                <w:b w:val="0"/>
                <w:sz w:val="21"/>
                <w:szCs w:val="21"/>
              </w:rPr>
              <w:t>3.按规定签章</w:t>
            </w:r>
            <w:bookmarkEnd w:id="113"/>
            <w:bookmarkEnd w:id="114"/>
          </w:p>
        </w:tc>
        <w:tc>
          <w:tcPr>
            <w:tcW w:w="847" w:type="dxa"/>
            <w:vAlign w:val="center"/>
          </w:tcPr>
          <w:p w14:paraId="03DFF61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41F107B5"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56C1707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317B311B" w14:textId="77777777" w:rsidTr="0029448F">
        <w:trPr>
          <w:trHeight w:val="636"/>
        </w:trPr>
        <w:tc>
          <w:tcPr>
            <w:tcW w:w="779" w:type="dxa"/>
            <w:vAlign w:val="center"/>
          </w:tcPr>
          <w:p w14:paraId="58149BA1"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590" w:type="dxa"/>
            <w:vAlign w:val="center"/>
          </w:tcPr>
          <w:p w14:paraId="29A34C07"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递交谈判保证金证明</w:t>
            </w:r>
          </w:p>
        </w:tc>
        <w:tc>
          <w:tcPr>
            <w:tcW w:w="3133" w:type="dxa"/>
          </w:tcPr>
          <w:p w14:paraId="78A86887"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14:paraId="6FBF07E3"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847" w:type="dxa"/>
            <w:vAlign w:val="center"/>
          </w:tcPr>
          <w:p w14:paraId="0E9E919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7445218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1B233A2B"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D222DDA" w14:textId="77777777" w:rsidTr="0029448F">
        <w:trPr>
          <w:trHeight w:val="869"/>
        </w:trPr>
        <w:tc>
          <w:tcPr>
            <w:tcW w:w="779" w:type="dxa"/>
            <w:vAlign w:val="center"/>
          </w:tcPr>
          <w:p w14:paraId="5E179619"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590" w:type="dxa"/>
            <w:vAlign w:val="center"/>
          </w:tcPr>
          <w:p w14:paraId="49E62D40"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报价一览表</w:t>
            </w:r>
          </w:p>
        </w:tc>
        <w:tc>
          <w:tcPr>
            <w:tcW w:w="3133" w:type="dxa"/>
          </w:tcPr>
          <w:p w14:paraId="1E62C6DF"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5" w:name="_Toc533340207"/>
            <w:bookmarkStart w:id="116" w:name="_Toc4485681"/>
            <w:r>
              <w:rPr>
                <w:rFonts w:ascii="仿宋_GB2312" w:eastAsia="仿宋_GB2312" w:hAnsi="仿宋_GB2312" w:cs="仿宋_GB2312" w:hint="eastAsia"/>
                <w:b w:val="0"/>
                <w:sz w:val="21"/>
                <w:szCs w:val="21"/>
              </w:rPr>
              <w:t>1.按给定格式填写</w:t>
            </w:r>
            <w:bookmarkEnd w:id="115"/>
            <w:bookmarkEnd w:id="116"/>
          </w:p>
          <w:p w14:paraId="4E740B96"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54ED6AA2"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7" w:name="_Toc533340208"/>
            <w:bookmarkStart w:id="118" w:name="_Toc4485682"/>
            <w:r>
              <w:rPr>
                <w:rFonts w:ascii="仿宋_GB2312" w:eastAsia="仿宋_GB2312" w:hAnsi="仿宋_GB2312" w:cs="仿宋_GB2312" w:hint="eastAsia"/>
                <w:b w:val="0"/>
                <w:sz w:val="21"/>
                <w:szCs w:val="21"/>
              </w:rPr>
              <w:t>3.按规定签章</w:t>
            </w:r>
            <w:bookmarkEnd w:id="117"/>
            <w:bookmarkEnd w:id="118"/>
          </w:p>
        </w:tc>
        <w:tc>
          <w:tcPr>
            <w:tcW w:w="847" w:type="dxa"/>
            <w:vAlign w:val="center"/>
          </w:tcPr>
          <w:p w14:paraId="3320AD55"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07A65F9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14AEB353"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10FF65F0" w14:textId="77777777" w:rsidTr="0029448F">
        <w:trPr>
          <w:trHeight w:val="869"/>
        </w:trPr>
        <w:tc>
          <w:tcPr>
            <w:tcW w:w="779" w:type="dxa"/>
            <w:vAlign w:val="center"/>
          </w:tcPr>
          <w:p w14:paraId="7345CE99"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590" w:type="dxa"/>
            <w:vAlign w:val="center"/>
          </w:tcPr>
          <w:p w14:paraId="5813AB95"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分项报价表</w:t>
            </w:r>
          </w:p>
        </w:tc>
        <w:tc>
          <w:tcPr>
            <w:tcW w:w="3133" w:type="dxa"/>
          </w:tcPr>
          <w:p w14:paraId="05AA5178"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19" w:name="_Toc533340209"/>
            <w:bookmarkStart w:id="120" w:name="_Toc4485683"/>
            <w:r>
              <w:rPr>
                <w:rFonts w:ascii="仿宋_GB2312" w:eastAsia="仿宋_GB2312" w:hAnsi="仿宋_GB2312" w:cs="仿宋_GB2312" w:hint="eastAsia"/>
                <w:b w:val="0"/>
                <w:sz w:val="21"/>
                <w:szCs w:val="21"/>
              </w:rPr>
              <w:t>1.按给定格式填写</w:t>
            </w:r>
            <w:bookmarkEnd w:id="119"/>
            <w:bookmarkEnd w:id="120"/>
            <w:r>
              <w:rPr>
                <w:rFonts w:ascii="仿宋_GB2312" w:eastAsia="仿宋_GB2312" w:hAnsi="仿宋_GB2312" w:cs="仿宋_GB2312" w:hint="eastAsia"/>
                <w:b w:val="0"/>
                <w:sz w:val="21"/>
                <w:szCs w:val="21"/>
              </w:rPr>
              <w:t>，信息完整</w:t>
            </w:r>
          </w:p>
          <w:p w14:paraId="72041001"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20E6E509"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1" w:name="_Toc533340210"/>
            <w:bookmarkStart w:id="122" w:name="_Toc4485684"/>
            <w:r>
              <w:rPr>
                <w:rFonts w:ascii="仿宋_GB2312" w:eastAsia="仿宋_GB2312" w:hAnsi="仿宋_GB2312" w:cs="仿宋_GB2312" w:hint="eastAsia"/>
                <w:b w:val="0"/>
                <w:sz w:val="21"/>
                <w:szCs w:val="21"/>
              </w:rPr>
              <w:t>3.按规定签章</w:t>
            </w:r>
            <w:bookmarkEnd w:id="121"/>
            <w:bookmarkEnd w:id="122"/>
          </w:p>
        </w:tc>
        <w:tc>
          <w:tcPr>
            <w:tcW w:w="847" w:type="dxa"/>
            <w:vAlign w:val="center"/>
          </w:tcPr>
          <w:p w14:paraId="54ED48A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2E0A472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5B596EE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F5BD59B" w14:textId="77777777" w:rsidTr="0029448F">
        <w:trPr>
          <w:trHeight w:val="869"/>
        </w:trPr>
        <w:tc>
          <w:tcPr>
            <w:tcW w:w="779" w:type="dxa"/>
            <w:vAlign w:val="center"/>
          </w:tcPr>
          <w:p w14:paraId="30F66482"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590" w:type="dxa"/>
            <w:vAlign w:val="center"/>
          </w:tcPr>
          <w:p w14:paraId="777A8B2B"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技术规格偏离表</w:t>
            </w:r>
          </w:p>
        </w:tc>
        <w:tc>
          <w:tcPr>
            <w:tcW w:w="3133" w:type="dxa"/>
          </w:tcPr>
          <w:p w14:paraId="3339D673"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3" w:name="_Toc533340211"/>
            <w:bookmarkStart w:id="124" w:name="_Toc4485685"/>
            <w:r>
              <w:rPr>
                <w:rFonts w:ascii="仿宋_GB2312" w:eastAsia="仿宋_GB2312" w:hAnsi="仿宋_GB2312" w:cs="仿宋_GB2312" w:hint="eastAsia"/>
                <w:b w:val="0"/>
                <w:sz w:val="21"/>
                <w:szCs w:val="21"/>
              </w:rPr>
              <w:t>1.按给定格式填写</w:t>
            </w:r>
            <w:bookmarkEnd w:id="123"/>
            <w:bookmarkEnd w:id="124"/>
          </w:p>
          <w:p w14:paraId="4CE4CDEC"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00BCAFE7"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5" w:name="_Toc533340212"/>
            <w:bookmarkStart w:id="126" w:name="_Toc4485686"/>
            <w:r>
              <w:rPr>
                <w:rFonts w:ascii="仿宋_GB2312" w:eastAsia="仿宋_GB2312" w:hAnsi="仿宋_GB2312" w:cs="仿宋_GB2312" w:hint="eastAsia"/>
                <w:b w:val="0"/>
                <w:sz w:val="21"/>
                <w:szCs w:val="21"/>
              </w:rPr>
              <w:t>3.按规定签章</w:t>
            </w:r>
            <w:bookmarkEnd w:id="125"/>
            <w:bookmarkEnd w:id="126"/>
          </w:p>
        </w:tc>
        <w:tc>
          <w:tcPr>
            <w:tcW w:w="847" w:type="dxa"/>
            <w:vAlign w:val="center"/>
          </w:tcPr>
          <w:p w14:paraId="61B4EA3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748AFE46"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1349C01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0E59F712" w14:textId="77777777" w:rsidTr="0029448F">
        <w:trPr>
          <w:trHeight w:val="869"/>
        </w:trPr>
        <w:tc>
          <w:tcPr>
            <w:tcW w:w="779" w:type="dxa"/>
            <w:vAlign w:val="center"/>
          </w:tcPr>
          <w:p w14:paraId="511E5035"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590" w:type="dxa"/>
            <w:vAlign w:val="center"/>
          </w:tcPr>
          <w:p w14:paraId="12F7E43D"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tc>
          <w:tcPr>
            <w:tcW w:w="3133" w:type="dxa"/>
          </w:tcPr>
          <w:p w14:paraId="4AFBA99D"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7" w:name="_Toc533340213"/>
            <w:bookmarkStart w:id="128" w:name="_Toc4485687"/>
            <w:r>
              <w:rPr>
                <w:rFonts w:ascii="仿宋_GB2312" w:eastAsia="仿宋_GB2312" w:hAnsi="仿宋_GB2312" w:cs="仿宋_GB2312" w:hint="eastAsia"/>
                <w:b w:val="0"/>
                <w:sz w:val="21"/>
                <w:szCs w:val="21"/>
              </w:rPr>
              <w:t>1.按给定格式填写</w:t>
            </w:r>
            <w:bookmarkEnd w:id="127"/>
            <w:bookmarkEnd w:id="128"/>
          </w:p>
          <w:p w14:paraId="33A6C161"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14:paraId="1F557BCF"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29" w:name="_Toc533340214"/>
            <w:bookmarkStart w:id="130" w:name="_Toc4485688"/>
            <w:r>
              <w:rPr>
                <w:rFonts w:ascii="仿宋_GB2312" w:eastAsia="仿宋_GB2312" w:hAnsi="仿宋_GB2312" w:cs="仿宋_GB2312" w:hint="eastAsia"/>
                <w:b w:val="0"/>
                <w:sz w:val="21"/>
                <w:szCs w:val="21"/>
              </w:rPr>
              <w:t>3.按规定签章</w:t>
            </w:r>
            <w:bookmarkEnd w:id="129"/>
            <w:bookmarkEnd w:id="130"/>
          </w:p>
        </w:tc>
        <w:tc>
          <w:tcPr>
            <w:tcW w:w="847" w:type="dxa"/>
            <w:vAlign w:val="center"/>
          </w:tcPr>
          <w:p w14:paraId="2D7B784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74C34CC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0366807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2AF8E415" w14:textId="77777777" w:rsidTr="0029448F">
        <w:trPr>
          <w:trHeight w:val="636"/>
        </w:trPr>
        <w:tc>
          <w:tcPr>
            <w:tcW w:w="779" w:type="dxa"/>
            <w:vAlign w:val="center"/>
          </w:tcPr>
          <w:p w14:paraId="2C6831BA" w14:textId="77777777" w:rsidR="006254AD" w:rsidRDefault="006254AD">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590" w:type="dxa"/>
            <w:vAlign w:val="center"/>
          </w:tcPr>
          <w:p w14:paraId="34486B49"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tc>
          <w:tcPr>
            <w:tcW w:w="3133" w:type="dxa"/>
            <w:vAlign w:val="center"/>
          </w:tcPr>
          <w:p w14:paraId="5948AAA2" w14:textId="77777777" w:rsidR="006254AD" w:rsidRDefault="006254AD">
            <w:pPr>
              <w:pStyle w:val="2"/>
              <w:adjustRightInd w:val="0"/>
              <w:snapToGrid w:val="0"/>
              <w:spacing w:before="0" w:after="0" w:line="240" w:lineRule="auto"/>
              <w:jc w:val="center"/>
              <w:rPr>
                <w:rFonts w:ascii="仿宋_GB2312" w:eastAsia="仿宋_GB2312" w:hAnsi="仿宋_GB2312" w:cs="仿宋_GB2312"/>
                <w:b w:val="0"/>
                <w:sz w:val="21"/>
                <w:szCs w:val="21"/>
              </w:rPr>
            </w:pPr>
            <w:bookmarkStart w:id="131" w:name="_Toc533340215"/>
            <w:bookmarkStart w:id="132" w:name="_Toc4485689"/>
            <w:r>
              <w:rPr>
                <w:rFonts w:ascii="仿宋_GB2312" w:eastAsia="仿宋_GB2312" w:hAnsi="仿宋_GB2312" w:cs="仿宋_GB2312" w:hint="eastAsia"/>
                <w:b w:val="0"/>
                <w:sz w:val="21"/>
                <w:szCs w:val="21"/>
              </w:rPr>
              <w:t>无供应商须知1.5</w:t>
            </w:r>
            <w:bookmarkStart w:id="133" w:name="_Toc533340216"/>
            <w:bookmarkStart w:id="134" w:name="_Toc4485690"/>
            <w:bookmarkEnd w:id="131"/>
            <w:bookmarkEnd w:id="132"/>
            <w:r>
              <w:rPr>
                <w:rFonts w:ascii="仿宋_GB2312" w:eastAsia="仿宋_GB2312" w:hAnsi="仿宋_GB2312" w:cs="仿宋_GB2312" w:hint="eastAsia"/>
                <w:b w:val="0"/>
                <w:sz w:val="21"/>
                <w:szCs w:val="21"/>
              </w:rPr>
              <w:t>所述情形</w:t>
            </w:r>
            <w:bookmarkEnd w:id="133"/>
            <w:bookmarkEnd w:id="134"/>
          </w:p>
        </w:tc>
        <w:tc>
          <w:tcPr>
            <w:tcW w:w="847" w:type="dxa"/>
            <w:vAlign w:val="center"/>
          </w:tcPr>
          <w:p w14:paraId="53C6DDE5"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0F3B7A4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77CDBDD7"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5D8F55A0" w14:textId="77777777" w:rsidTr="0029448F">
        <w:trPr>
          <w:trHeight w:val="963"/>
        </w:trPr>
        <w:tc>
          <w:tcPr>
            <w:tcW w:w="779" w:type="dxa"/>
            <w:vAlign w:val="center"/>
          </w:tcPr>
          <w:p w14:paraId="2952C096" w14:textId="77777777" w:rsidR="006254AD" w:rsidRDefault="006254A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590" w:type="dxa"/>
            <w:vAlign w:val="center"/>
          </w:tcPr>
          <w:p w14:paraId="66B314DB"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kern w:val="0"/>
                <w:szCs w:val="21"/>
              </w:rPr>
              <w:t>《品目清单》、《节能产品认证证书》（政府强制采购的节能产品须提供）</w:t>
            </w:r>
          </w:p>
        </w:tc>
        <w:tc>
          <w:tcPr>
            <w:tcW w:w="3133" w:type="dxa"/>
            <w:vAlign w:val="center"/>
          </w:tcPr>
          <w:p w14:paraId="7F33F1A4"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35" w:name="_Toc533340217"/>
            <w:bookmarkStart w:id="136" w:name="_Toc4485691"/>
            <w:r>
              <w:rPr>
                <w:rFonts w:ascii="仿宋_GB2312" w:eastAsia="仿宋_GB2312" w:hAnsi="仿宋_GB2312" w:cs="仿宋_GB2312" w:hint="eastAsia"/>
                <w:b w:val="0"/>
                <w:sz w:val="21"/>
                <w:szCs w:val="21"/>
              </w:rPr>
              <w:t>1.按要求提供</w:t>
            </w:r>
            <w:bookmarkEnd w:id="135"/>
            <w:bookmarkEnd w:id="136"/>
          </w:p>
          <w:p w14:paraId="06CA29DA"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37" w:name="_Toc533340218"/>
            <w:bookmarkStart w:id="138" w:name="_Toc4485692"/>
            <w:r>
              <w:rPr>
                <w:rFonts w:ascii="仿宋_GB2312" w:eastAsia="仿宋_GB2312" w:hAnsi="仿宋_GB2312" w:cs="仿宋_GB2312" w:hint="eastAsia"/>
                <w:b w:val="0"/>
                <w:sz w:val="21"/>
                <w:szCs w:val="21"/>
              </w:rPr>
              <w:t>2.合法有效</w:t>
            </w:r>
            <w:bookmarkEnd w:id="137"/>
            <w:bookmarkEnd w:id="138"/>
          </w:p>
        </w:tc>
        <w:tc>
          <w:tcPr>
            <w:tcW w:w="847" w:type="dxa"/>
            <w:vAlign w:val="center"/>
          </w:tcPr>
          <w:p w14:paraId="14B43AA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613BFEA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55A6080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38DD97CC" w14:textId="77777777" w:rsidTr="0029448F">
        <w:trPr>
          <w:trHeight w:val="646"/>
        </w:trPr>
        <w:tc>
          <w:tcPr>
            <w:tcW w:w="779" w:type="dxa"/>
            <w:vAlign w:val="center"/>
          </w:tcPr>
          <w:p w14:paraId="5ED4CDD7" w14:textId="77777777" w:rsidR="006254AD" w:rsidRDefault="006254AD">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9</w:t>
            </w:r>
          </w:p>
        </w:tc>
        <w:tc>
          <w:tcPr>
            <w:tcW w:w="2590" w:type="dxa"/>
            <w:vAlign w:val="center"/>
          </w:tcPr>
          <w:p w14:paraId="24E98E78"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kern w:val="0"/>
                <w:szCs w:val="21"/>
              </w:rPr>
              <w:t>其他符合性证明材料</w:t>
            </w:r>
          </w:p>
        </w:tc>
        <w:tc>
          <w:tcPr>
            <w:tcW w:w="3133" w:type="dxa"/>
            <w:vAlign w:val="center"/>
          </w:tcPr>
          <w:p w14:paraId="2F0B5182" w14:textId="77777777" w:rsidR="006254AD" w:rsidRDefault="006254AD">
            <w:pPr>
              <w:jc w:val="left"/>
              <w:rPr>
                <w:rFonts w:ascii="仿宋_GB2312" w:eastAsia="仿宋_GB2312" w:hAnsi="仿宋_GB2312" w:cs="仿宋_GB2312"/>
                <w:szCs w:val="21"/>
              </w:rPr>
            </w:pPr>
            <w:r>
              <w:rPr>
                <w:rFonts w:ascii="仿宋_GB2312" w:eastAsia="仿宋_GB2312" w:hAnsi="仿宋_GB2312" w:cs="仿宋_GB2312" w:hint="eastAsia"/>
                <w:szCs w:val="21"/>
              </w:rPr>
              <w:t>响应采购文件实质性要求</w:t>
            </w:r>
          </w:p>
        </w:tc>
        <w:tc>
          <w:tcPr>
            <w:tcW w:w="847" w:type="dxa"/>
            <w:vAlign w:val="center"/>
          </w:tcPr>
          <w:p w14:paraId="6042BFBE"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7BC2BBDA"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78ADA69C"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2433B23C" w14:textId="77777777" w:rsidTr="0029448F">
        <w:trPr>
          <w:trHeight w:val="636"/>
        </w:trPr>
        <w:tc>
          <w:tcPr>
            <w:tcW w:w="779" w:type="dxa"/>
            <w:vAlign w:val="center"/>
          </w:tcPr>
          <w:p w14:paraId="281540F5"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590" w:type="dxa"/>
            <w:vAlign w:val="center"/>
          </w:tcPr>
          <w:p w14:paraId="5269B44B" w14:textId="77777777" w:rsidR="006254AD" w:rsidRDefault="006254AD">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3133" w:type="dxa"/>
          </w:tcPr>
          <w:p w14:paraId="3C36916A"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39" w:name="_Toc533340219"/>
            <w:bookmarkStart w:id="140" w:name="_Toc4485693"/>
            <w:r>
              <w:rPr>
                <w:rFonts w:ascii="仿宋_GB2312" w:eastAsia="仿宋_GB2312" w:hAnsi="仿宋_GB2312" w:cs="仿宋_GB2312" w:hint="eastAsia"/>
                <w:b w:val="0"/>
                <w:sz w:val="21"/>
                <w:szCs w:val="21"/>
              </w:rPr>
              <w:t>1.响应采购文件实质性要求</w:t>
            </w:r>
            <w:bookmarkEnd w:id="139"/>
            <w:bookmarkEnd w:id="140"/>
          </w:p>
          <w:p w14:paraId="14756621" w14:textId="77777777" w:rsidR="006254AD" w:rsidRDefault="006254AD">
            <w:pPr>
              <w:pStyle w:val="2"/>
              <w:adjustRightInd w:val="0"/>
              <w:snapToGrid w:val="0"/>
              <w:spacing w:before="0" w:after="0" w:line="240" w:lineRule="auto"/>
              <w:jc w:val="left"/>
              <w:rPr>
                <w:rFonts w:ascii="仿宋_GB2312" w:eastAsia="仿宋_GB2312" w:hAnsi="仿宋_GB2312" w:cs="仿宋_GB2312"/>
                <w:b w:val="0"/>
                <w:sz w:val="21"/>
                <w:szCs w:val="21"/>
              </w:rPr>
            </w:pPr>
            <w:bookmarkStart w:id="141" w:name="_Toc533340220"/>
            <w:bookmarkStart w:id="142" w:name="_Toc4485694"/>
            <w:r>
              <w:rPr>
                <w:rFonts w:ascii="仿宋_GB2312" w:eastAsia="仿宋_GB2312" w:hAnsi="仿宋_GB2312" w:cs="仿宋_GB2312" w:hint="eastAsia"/>
                <w:b w:val="0"/>
                <w:sz w:val="21"/>
                <w:szCs w:val="21"/>
              </w:rPr>
              <w:t>2.无供应商须知28.2条所述情形</w:t>
            </w:r>
            <w:bookmarkEnd w:id="141"/>
            <w:bookmarkEnd w:id="142"/>
          </w:p>
        </w:tc>
        <w:tc>
          <w:tcPr>
            <w:tcW w:w="847" w:type="dxa"/>
            <w:vAlign w:val="center"/>
          </w:tcPr>
          <w:p w14:paraId="76DBB29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655E2F7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694F59C4"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r w:rsidR="006254AD" w14:paraId="48658BB3" w14:textId="77777777" w:rsidTr="0029448F">
        <w:trPr>
          <w:trHeight w:val="365"/>
        </w:trPr>
        <w:tc>
          <w:tcPr>
            <w:tcW w:w="779" w:type="dxa"/>
            <w:vAlign w:val="center"/>
          </w:tcPr>
          <w:p w14:paraId="6068F1B1" w14:textId="77777777" w:rsidR="006254AD" w:rsidRDefault="006254AD">
            <w:pPr>
              <w:snapToGrid w:val="0"/>
              <w:jc w:val="center"/>
              <w:rPr>
                <w:rFonts w:ascii="仿宋_GB2312" w:eastAsia="仿宋_GB2312" w:hAnsi="仿宋_GB2312" w:cs="仿宋_GB2312"/>
                <w:szCs w:val="21"/>
              </w:rPr>
            </w:pPr>
          </w:p>
        </w:tc>
        <w:tc>
          <w:tcPr>
            <w:tcW w:w="2590" w:type="dxa"/>
            <w:vAlign w:val="center"/>
          </w:tcPr>
          <w:p w14:paraId="350D01AC" w14:textId="77777777" w:rsidR="006254AD" w:rsidRDefault="006254AD">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133" w:type="dxa"/>
          </w:tcPr>
          <w:p w14:paraId="4F05EC50"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7" w:type="dxa"/>
            <w:vAlign w:val="center"/>
          </w:tcPr>
          <w:p w14:paraId="3147A82F"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8" w:type="dxa"/>
            <w:vAlign w:val="center"/>
          </w:tcPr>
          <w:p w14:paraId="250BD4DD"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c>
          <w:tcPr>
            <w:tcW w:w="849" w:type="dxa"/>
            <w:vAlign w:val="center"/>
          </w:tcPr>
          <w:p w14:paraId="51F1E831" w14:textId="77777777" w:rsidR="006254AD" w:rsidRDefault="006254AD">
            <w:pPr>
              <w:pStyle w:val="2"/>
              <w:adjustRightInd w:val="0"/>
              <w:snapToGrid w:val="0"/>
              <w:spacing w:before="0" w:after="0" w:line="240" w:lineRule="auto"/>
              <w:jc w:val="center"/>
              <w:rPr>
                <w:rFonts w:ascii="仿宋_GB2312" w:eastAsia="仿宋_GB2312" w:hAnsi="仿宋_GB2312" w:cs="仿宋_GB2312"/>
                <w:sz w:val="21"/>
                <w:szCs w:val="21"/>
              </w:rPr>
            </w:pPr>
          </w:p>
        </w:tc>
      </w:tr>
    </w:tbl>
    <w:p w14:paraId="7AAD1B14" w14:textId="77777777" w:rsidR="006254AD" w:rsidRDefault="006254AD" w:rsidP="004A5CAE">
      <w:pPr>
        <w:rPr>
          <w:rFonts w:ascii="仿宋_GB2312" w:eastAsia="仿宋_GB2312" w:hAnsi="仿宋_GB2312" w:cs="仿宋_GB2312"/>
        </w:rPr>
      </w:pPr>
      <w:r>
        <w:rPr>
          <w:rFonts w:ascii="仿宋_GB2312" w:eastAsia="仿宋_GB2312" w:hAnsi="仿宋_GB2312" w:cs="仿宋_GB2312" w:hint="eastAsia"/>
        </w:rPr>
        <w:t>注：</w:t>
      </w:r>
      <w:r w:rsidR="004A5CAE">
        <w:rPr>
          <w:rFonts w:ascii="仿宋_GB2312" w:eastAsia="仿宋_GB2312" w:hAnsi="仿宋_GB2312" w:cs="仿宋_GB2312" w:hint="eastAsia"/>
        </w:rPr>
        <w:t xml:space="preserve"> </w:t>
      </w:r>
      <w:r>
        <w:rPr>
          <w:rFonts w:ascii="仿宋_GB2312" w:eastAsia="仿宋_GB2312" w:hAnsi="仿宋_GB2312" w:cs="仿宋_GB2312" w:hint="eastAsia"/>
        </w:rPr>
        <w:t>《辽宁省创新产品和服务目录》内产品、服务证明材料（可视具体情况调整至符合性证明材料及符合性审查表中）</w:t>
      </w:r>
    </w:p>
    <w:p w14:paraId="5DF4D24A"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14:paraId="14343CD3" w14:textId="77777777" w:rsidR="006254AD" w:rsidRDefault="006254AD">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14:paraId="330E1942" w14:textId="77777777" w:rsidR="004A5CAE" w:rsidRDefault="004A5CAE">
      <w:pPr>
        <w:rPr>
          <w:rFonts w:ascii="仿宋_GB2312" w:eastAsia="仿宋_GB2312" w:hAnsi="仿宋_GB2312" w:cs="仿宋_GB2312"/>
        </w:rPr>
      </w:pPr>
    </w:p>
    <w:p w14:paraId="3EEBD211" w14:textId="77777777" w:rsidR="006254AD" w:rsidRDefault="006254AD">
      <w:pPr>
        <w:pStyle w:val="af5"/>
        <w:widowControl w:val="0"/>
        <w:adjustRightInd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14:paraId="77E6AEE3" w14:textId="77777777" w:rsidR="006254AD" w:rsidRPr="00967519" w:rsidRDefault="006254AD" w:rsidP="00967519">
      <w:pPr>
        <w:pStyle w:val="af5"/>
        <w:widowControl w:val="0"/>
        <w:adjustRightInd w:val="0"/>
        <w:snapToGrid w:val="0"/>
        <w:spacing w:before="0" w:beforeAutospacing="0" w:after="0" w:afterAutospacing="0" w:line="480" w:lineRule="auto"/>
        <w:ind w:left="5880" w:hangingChars="2800" w:hanging="5880"/>
        <w:rPr>
          <w:rFonts w:ascii="仿宋_GB2312" w:eastAsia="仿宋_GB2312" w:hAnsi="仿宋_GB2312" w:cs="仿宋_GB2312"/>
          <w:b/>
          <w:sz w:val="28"/>
          <w:szCs w:val="28"/>
        </w:rPr>
      </w:pPr>
      <w:r>
        <w:rPr>
          <w:rFonts w:ascii="仿宋_GB2312" w:eastAsia="仿宋_GB2312" w:hAnsi="仿宋_GB2312" w:cs="仿宋_GB2312" w:hint="eastAsia"/>
          <w:bCs/>
          <w:sz w:val="21"/>
          <w:szCs w:val="21"/>
        </w:rPr>
        <w:t>日      期：</w:t>
      </w:r>
      <w:r>
        <w:rPr>
          <w:rFonts w:ascii="仿宋_GB2312" w:eastAsia="仿宋_GB2312" w:hAnsi="仿宋_GB2312" w:cs="仿宋_GB2312" w:hint="eastAsia"/>
          <w:b/>
          <w:sz w:val="21"/>
          <w:szCs w:val="21"/>
        </w:rPr>
        <w:t xml:space="preserve"> </w:t>
      </w:r>
    </w:p>
    <w:sectPr w:rsidR="006254AD" w:rsidRPr="00967519" w:rsidSect="0078665E">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D797" w14:textId="77777777" w:rsidR="0078665E" w:rsidRDefault="0078665E">
      <w:r>
        <w:separator/>
      </w:r>
    </w:p>
  </w:endnote>
  <w:endnote w:type="continuationSeparator" w:id="0">
    <w:p w14:paraId="481D473A" w14:textId="77777777" w:rsidR="0078665E" w:rsidRDefault="0078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8CD" w14:textId="77777777" w:rsidR="00811D75" w:rsidRDefault="00811D7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83DF" w14:textId="77777777" w:rsidR="00811D75" w:rsidRDefault="00000000">
    <w:pPr>
      <w:pStyle w:val="af2"/>
      <w:jc w:val="center"/>
    </w:pPr>
    <w:r>
      <w:fldChar w:fldCharType="begin"/>
    </w:r>
    <w:r>
      <w:instrText>PAGE   \* MERGEFORMAT</w:instrText>
    </w:r>
    <w:r>
      <w:fldChar w:fldCharType="separate"/>
    </w:r>
    <w:r w:rsidR="00197219" w:rsidRPr="00197219">
      <w:rPr>
        <w:noProof/>
        <w:lang w:val="zh-CN"/>
      </w:rPr>
      <w:t>6</w:t>
    </w:r>
    <w:r>
      <w:rPr>
        <w:noProof/>
        <w:lang w:val="zh-CN"/>
      </w:rPr>
      <w:fldChar w:fldCharType="end"/>
    </w:r>
  </w:p>
  <w:p w14:paraId="46E6FE05" w14:textId="77777777" w:rsidR="00811D75" w:rsidRDefault="00811D7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254D" w14:textId="77777777" w:rsidR="0078665E" w:rsidRDefault="0078665E">
      <w:r>
        <w:separator/>
      </w:r>
    </w:p>
  </w:footnote>
  <w:footnote w:type="continuationSeparator" w:id="0">
    <w:p w14:paraId="7395F5E8" w14:textId="77777777" w:rsidR="0078665E" w:rsidRDefault="00786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A4E18B"/>
    <w:multiLevelType w:val="singleLevel"/>
    <w:tmpl w:val="D2A4E18B"/>
    <w:lvl w:ilvl="0">
      <w:start w:val="1"/>
      <w:numFmt w:val="decimal"/>
      <w:suff w:val="nothing"/>
      <w:lvlText w:val="（%1）"/>
      <w:lvlJc w:val="left"/>
    </w:lvl>
  </w:abstractNum>
  <w:abstractNum w:abstractNumId="1" w15:restartNumberingAfterBreak="0">
    <w:nsid w:val="0A8D9A30"/>
    <w:multiLevelType w:val="singleLevel"/>
    <w:tmpl w:val="0A8D9A30"/>
    <w:lvl w:ilvl="0">
      <w:start w:val="1"/>
      <w:numFmt w:val="decimal"/>
      <w:suff w:val="nothing"/>
      <w:lvlText w:val="%1、"/>
      <w:lvlJc w:val="left"/>
    </w:lvl>
  </w:abstractNum>
  <w:abstractNum w:abstractNumId="2" w15:restartNumberingAfterBreak="0">
    <w:nsid w:val="27E8E525"/>
    <w:multiLevelType w:val="singleLevel"/>
    <w:tmpl w:val="27E8E525"/>
    <w:lvl w:ilvl="0">
      <w:start w:val="1"/>
      <w:numFmt w:val="decimal"/>
      <w:suff w:val="nothing"/>
      <w:lvlText w:val="（%1）"/>
      <w:lvlJc w:val="left"/>
    </w:lvl>
  </w:abstractNum>
  <w:abstractNum w:abstractNumId="3" w15:restartNumberingAfterBreak="0">
    <w:nsid w:val="3AE36754"/>
    <w:multiLevelType w:val="multilevel"/>
    <w:tmpl w:val="3AE36754"/>
    <w:lvl w:ilvl="0">
      <w:start w:val="1"/>
      <w:numFmt w:val="decimalEnclosedCircle"/>
      <w:lvlText w:val="%1"/>
      <w:lvlJc w:val="left"/>
      <w:pPr>
        <w:ind w:left="780" w:hanging="360"/>
      </w:pPr>
      <w:rPr>
        <w:rFonts w:hAnsi="Calibri" w:cs="Times New Roman" w:hint="default"/>
        <w:u w:val="no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42A119F4"/>
    <w:multiLevelType w:val="singleLevel"/>
    <w:tmpl w:val="42A119F4"/>
    <w:lvl w:ilvl="0">
      <w:start w:val="1"/>
      <w:numFmt w:val="decimal"/>
      <w:lvlText w:val="%1."/>
      <w:lvlJc w:val="left"/>
      <w:pPr>
        <w:ind w:left="425" w:hanging="425"/>
      </w:pPr>
      <w:rPr>
        <w:rFonts w:hint="default"/>
      </w:rPr>
    </w:lvl>
  </w:abstractNum>
  <w:abstractNum w:abstractNumId="6" w15:restartNumberingAfterBreak="0">
    <w:nsid w:val="46DF13A0"/>
    <w:multiLevelType w:val="singleLevel"/>
    <w:tmpl w:val="46DF13A0"/>
    <w:lvl w:ilvl="0">
      <w:start w:val="1"/>
      <w:numFmt w:val="decimal"/>
      <w:lvlText w:val="%1."/>
      <w:lvlJc w:val="left"/>
      <w:pPr>
        <w:ind w:left="425" w:hanging="425"/>
      </w:pPr>
      <w:rPr>
        <w:rFonts w:hint="default"/>
      </w:rPr>
    </w:lvl>
  </w:abstractNum>
  <w:num w:numId="1" w16cid:durableId="145366663">
    <w:abstractNumId w:val="4"/>
  </w:num>
  <w:num w:numId="2" w16cid:durableId="1105613741">
    <w:abstractNumId w:val="0"/>
  </w:num>
  <w:num w:numId="3" w16cid:durableId="1885629059">
    <w:abstractNumId w:val="2"/>
  </w:num>
  <w:num w:numId="4" w16cid:durableId="245237740">
    <w:abstractNumId w:val="1"/>
  </w:num>
  <w:num w:numId="5" w16cid:durableId="143275953">
    <w:abstractNumId w:val="6"/>
  </w:num>
  <w:num w:numId="6" w16cid:durableId="463356097">
    <w:abstractNumId w:val="5"/>
  </w:num>
  <w:num w:numId="7" w16cid:durableId="106238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5AB3B2B"/>
    <w:rsid w:val="00000FDA"/>
    <w:rsid w:val="0000122E"/>
    <w:rsid w:val="000037E8"/>
    <w:rsid w:val="000073CE"/>
    <w:rsid w:val="000108DF"/>
    <w:rsid w:val="00010ACC"/>
    <w:rsid w:val="00011C8C"/>
    <w:rsid w:val="00011D0D"/>
    <w:rsid w:val="00012F7E"/>
    <w:rsid w:val="00016294"/>
    <w:rsid w:val="00020305"/>
    <w:rsid w:val="00020B39"/>
    <w:rsid w:val="0002408D"/>
    <w:rsid w:val="0002450C"/>
    <w:rsid w:val="0002709E"/>
    <w:rsid w:val="00030667"/>
    <w:rsid w:val="0003153D"/>
    <w:rsid w:val="000347BE"/>
    <w:rsid w:val="00035830"/>
    <w:rsid w:val="000366EB"/>
    <w:rsid w:val="0003776A"/>
    <w:rsid w:val="000406B4"/>
    <w:rsid w:val="00040886"/>
    <w:rsid w:val="00040B5B"/>
    <w:rsid w:val="00040C6E"/>
    <w:rsid w:val="0004291B"/>
    <w:rsid w:val="000452AD"/>
    <w:rsid w:val="00051759"/>
    <w:rsid w:val="000562E6"/>
    <w:rsid w:val="00061566"/>
    <w:rsid w:val="000627C6"/>
    <w:rsid w:val="000632E9"/>
    <w:rsid w:val="0006498B"/>
    <w:rsid w:val="00064DAD"/>
    <w:rsid w:val="0006626C"/>
    <w:rsid w:val="00067D8F"/>
    <w:rsid w:val="00070771"/>
    <w:rsid w:val="0008082D"/>
    <w:rsid w:val="000817A0"/>
    <w:rsid w:val="00083219"/>
    <w:rsid w:val="00087626"/>
    <w:rsid w:val="000879B1"/>
    <w:rsid w:val="00090E77"/>
    <w:rsid w:val="000922FC"/>
    <w:rsid w:val="00096074"/>
    <w:rsid w:val="00096194"/>
    <w:rsid w:val="00097EFE"/>
    <w:rsid w:val="000A3122"/>
    <w:rsid w:val="000A7EBB"/>
    <w:rsid w:val="000B05A5"/>
    <w:rsid w:val="000B1961"/>
    <w:rsid w:val="000B1E2F"/>
    <w:rsid w:val="000B27AD"/>
    <w:rsid w:val="000B69EC"/>
    <w:rsid w:val="000B78F5"/>
    <w:rsid w:val="000C28F9"/>
    <w:rsid w:val="000C66F6"/>
    <w:rsid w:val="000C6DD2"/>
    <w:rsid w:val="000C6F0E"/>
    <w:rsid w:val="000D1545"/>
    <w:rsid w:val="000D2960"/>
    <w:rsid w:val="000D2C1D"/>
    <w:rsid w:val="000E4BB4"/>
    <w:rsid w:val="000F17B2"/>
    <w:rsid w:val="000F4130"/>
    <w:rsid w:val="000F5D2D"/>
    <w:rsid w:val="00102355"/>
    <w:rsid w:val="0010604E"/>
    <w:rsid w:val="00112309"/>
    <w:rsid w:val="0011683B"/>
    <w:rsid w:val="0012689F"/>
    <w:rsid w:val="0013083C"/>
    <w:rsid w:val="0013158F"/>
    <w:rsid w:val="00132068"/>
    <w:rsid w:val="0013776E"/>
    <w:rsid w:val="00140282"/>
    <w:rsid w:val="0015160A"/>
    <w:rsid w:val="00153737"/>
    <w:rsid w:val="0015390E"/>
    <w:rsid w:val="00154CCD"/>
    <w:rsid w:val="00165A5A"/>
    <w:rsid w:val="00167297"/>
    <w:rsid w:val="001712A2"/>
    <w:rsid w:val="00171D6F"/>
    <w:rsid w:val="0017390B"/>
    <w:rsid w:val="00185BFC"/>
    <w:rsid w:val="00185D8B"/>
    <w:rsid w:val="00187BB0"/>
    <w:rsid w:val="00187D90"/>
    <w:rsid w:val="00191F4C"/>
    <w:rsid w:val="00192957"/>
    <w:rsid w:val="00192B5A"/>
    <w:rsid w:val="00193136"/>
    <w:rsid w:val="00197219"/>
    <w:rsid w:val="001B0330"/>
    <w:rsid w:val="001B053F"/>
    <w:rsid w:val="001B28EE"/>
    <w:rsid w:val="001B2FBA"/>
    <w:rsid w:val="001B7FCB"/>
    <w:rsid w:val="001D7032"/>
    <w:rsid w:val="001D7BC5"/>
    <w:rsid w:val="001E2098"/>
    <w:rsid w:val="001E286C"/>
    <w:rsid w:val="001E3353"/>
    <w:rsid w:val="001E3B44"/>
    <w:rsid w:val="001E4670"/>
    <w:rsid w:val="001E776C"/>
    <w:rsid w:val="001E7855"/>
    <w:rsid w:val="001F4091"/>
    <w:rsid w:val="001F423E"/>
    <w:rsid w:val="001F567E"/>
    <w:rsid w:val="001F70A6"/>
    <w:rsid w:val="001F7511"/>
    <w:rsid w:val="00200416"/>
    <w:rsid w:val="002005AF"/>
    <w:rsid w:val="00202A79"/>
    <w:rsid w:val="0021042D"/>
    <w:rsid w:val="00213462"/>
    <w:rsid w:val="0021427F"/>
    <w:rsid w:val="002175D3"/>
    <w:rsid w:val="00235F31"/>
    <w:rsid w:val="00243980"/>
    <w:rsid w:val="002440B1"/>
    <w:rsid w:val="002452AB"/>
    <w:rsid w:val="00256FA6"/>
    <w:rsid w:val="00264193"/>
    <w:rsid w:val="002706E5"/>
    <w:rsid w:val="002742E6"/>
    <w:rsid w:val="002743E6"/>
    <w:rsid w:val="002858E0"/>
    <w:rsid w:val="002908AE"/>
    <w:rsid w:val="0029448F"/>
    <w:rsid w:val="002A41DE"/>
    <w:rsid w:val="002B03B5"/>
    <w:rsid w:val="002B0571"/>
    <w:rsid w:val="002B08BA"/>
    <w:rsid w:val="002C582E"/>
    <w:rsid w:val="002C58D5"/>
    <w:rsid w:val="002C5E87"/>
    <w:rsid w:val="002F0094"/>
    <w:rsid w:val="002F0866"/>
    <w:rsid w:val="002F5921"/>
    <w:rsid w:val="002F6CF7"/>
    <w:rsid w:val="003005AD"/>
    <w:rsid w:val="003013EB"/>
    <w:rsid w:val="00302782"/>
    <w:rsid w:val="003056CB"/>
    <w:rsid w:val="003176DD"/>
    <w:rsid w:val="00324252"/>
    <w:rsid w:val="00331E83"/>
    <w:rsid w:val="00332350"/>
    <w:rsid w:val="00336BE5"/>
    <w:rsid w:val="0033768B"/>
    <w:rsid w:val="00341CDD"/>
    <w:rsid w:val="00353099"/>
    <w:rsid w:val="003532A1"/>
    <w:rsid w:val="00357635"/>
    <w:rsid w:val="003577B2"/>
    <w:rsid w:val="00357E02"/>
    <w:rsid w:val="003615B4"/>
    <w:rsid w:val="0037130E"/>
    <w:rsid w:val="003713EE"/>
    <w:rsid w:val="00374B84"/>
    <w:rsid w:val="00381164"/>
    <w:rsid w:val="0038216F"/>
    <w:rsid w:val="00383F7B"/>
    <w:rsid w:val="00385672"/>
    <w:rsid w:val="003A3FBB"/>
    <w:rsid w:val="003A4369"/>
    <w:rsid w:val="003A43C7"/>
    <w:rsid w:val="003B67EB"/>
    <w:rsid w:val="003C128C"/>
    <w:rsid w:val="003C2033"/>
    <w:rsid w:val="003C203F"/>
    <w:rsid w:val="003C6E47"/>
    <w:rsid w:val="003D1064"/>
    <w:rsid w:val="003D5AD5"/>
    <w:rsid w:val="003D5E53"/>
    <w:rsid w:val="003E1B52"/>
    <w:rsid w:val="003F15DB"/>
    <w:rsid w:val="003F346A"/>
    <w:rsid w:val="003F3DC9"/>
    <w:rsid w:val="003F6E87"/>
    <w:rsid w:val="004053E3"/>
    <w:rsid w:val="0041204E"/>
    <w:rsid w:val="00415649"/>
    <w:rsid w:val="00415B97"/>
    <w:rsid w:val="00420DC3"/>
    <w:rsid w:val="00424004"/>
    <w:rsid w:val="00425FF0"/>
    <w:rsid w:val="00426745"/>
    <w:rsid w:val="0042796F"/>
    <w:rsid w:val="00432E48"/>
    <w:rsid w:val="0043643A"/>
    <w:rsid w:val="00436CEC"/>
    <w:rsid w:val="00440778"/>
    <w:rsid w:val="0044288A"/>
    <w:rsid w:val="004459BA"/>
    <w:rsid w:val="004468DD"/>
    <w:rsid w:val="00450710"/>
    <w:rsid w:val="0045483B"/>
    <w:rsid w:val="00457A5F"/>
    <w:rsid w:val="0046016B"/>
    <w:rsid w:val="0046167F"/>
    <w:rsid w:val="00462C35"/>
    <w:rsid w:val="00463F1C"/>
    <w:rsid w:val="00466697"/>
    <w:rsid w:val="00472B85"/>
    <w:rsid w:val="004745D8"/>
    <w:rsid w:val="0048085C"/>
    <w:rsid w:val="00480B5C"/>
    <w:rsid w:val="00480CFA"/>
    <w:rsid w:val="0048675D"/>
    <w:rsid w:val="00487A49"/>
    <w:rsid w:val="00493F6F"/>
    <w:rsid w:val="00494B02"/>
    <w:rsid w:val="00495BA7"/>
    <w:rsid w:val="0049755B"/>
    <w:rsid w:val="004A01B1"/>
    <w:rsid w:val="004A2961"/>
    <w:rsid w:val="004A4274"/>
    <w:rsid w:val="004A58A0"/>
    <w:rsid w:val="004A5CAE"/>
    <w:rsid w:val="004A7D69"/>
    <w:rsid w:val="004B05DF"/>
    <w:rsid w:val="004B31C2"/>
    <w:rsid w:val="004C2470"/>
    <w:rsid w:val="004C24BE"/>
    <w:rsid w:val="004C7960"/>
    <w:rsid w:val="004D18FD"/>
    <w:rsid w:val="004D739C"/>
    <w:rsid w:val="004E188E"/>
    <w:rsid w:val="004E2772"/>
    <w:rsid w:val="004E460D"/>
    <w:rsid w:val="004E4C25"/>
    <w:rsid w:val="004E5365"/>
    <w:rsid w:val="004F0D04"/>
    <w:rsid w:val="004F1259"/>
    <w:rsid w:val="004F1FB5"/>
    <w:rsid w:val="00503D81"/>
    <w:rsid w:val="00506175"/>
    <w:rsid w:val="0050625F"/>
    <w:rsid w:val="00512824"/>
    <w:rsid w:val="00512F22"/>
    <w:rsid w:val="005138F6"/>
    <w:rsid w:val="00517FA7"/>
    <w:rsid w:val="00520FAE"/>
    <w:rsid w:val="00521140"/>
    <w:rsid w:val="00521EE3"/>
    <w:rsid w:val="00523EE1"/>
    <w:rsid w:val="00526A9D"/>
    <w:rsid w:val="00526FAC"/>
    <w:rsid w:val="005330AB"/>
    <w:rsid w:val="00533776"/>
    <w:rsid w:val="00537998"/>
    <w:rsid w:val="00541B72"/>
    <w:rsid w:val="005429BA"/>
    <w:rsid w:val="00542C90"/>
    <w:rsid w:val="00546DC1"/>
    <w:rsid w:val="00547460"/>
    <w:rsid w:val="00550C50"/>
    <w:rsid w:val="00551407"/>
    <w:rsid w:val="00556D0D"/>
    <w:rsid w:val="00557F0B"/>
    <w:rsid w:val="005636FD"/>
    <w:rsid w:val="005659BD"/>
    <w:rsid w:val="0057148B"/>
    <w:rsid w:val="00575322"/>
    <w:rsid w:val="005863BC"/>
    <w:rsid w:val="005875DB"/>
    <w:rsid w:val="00594E48"/>
    <w:rsid w:val="005A38DE"/>
    <w:rsid w:val="005A5A53"/>
    <w:rsid w:val="005A5ACD"/>
    <w:rsid w:val="005B2D03"/>
    <w:rsid w:val="005B2E90"/>
    <w:rsid w:val="005B33B9"/>
    <w:rsid w:val="005B6FA7"/>
    <w:rsid w:val="005B784B"/>
    <w:rsid w:val="005C4242"/>
    <w:rsid w:val="005C4462"/>
    <w:rsid w:val="005C4E89"/>
    <w:rsid w:val="005C78DA"/>
    <w:rsid w:val="005D47FC"/>
    <w:rsid w:val="005E1B1E"/>
    <w:rsid w:val="005E2ABC"/>
    <w:rsid w:val="005E3ED4"/>
    <w:rsid w:val="005E3F05"/>
    <w:rsid w:val="005F281B"/>
    <w:rsid w:val="005F7EF8"/>
    <w:rsid w:val="00601A44"/>
    <w:rsid w:val="006056FD"/>
    <w:rsid w:val="00607CA9"/>
    <w:rsid w:val="00607CDD"/>
    <w:rsid w:val="00610668"/>
    <w:rsid w:val="006119EC"/>
    <w:rsid w:val="006131F1"/>
    <w:rsid w:val="00620E42"/>
    <w:rsid w:val="006254AD"/>
    <w:rsid w:val="006314DE"/>
    <w:rsid w:val="00633701"/>
    <w:rsid w:val="00670D05"/>
    <w:rsid w:val="00673701"/>
    <w:rsid w:val="006738E1"/>
    <w:rsid w:val="00674519"/>
    <w:rsid w:val="00677DB3"/>
    <w:rsid w:val="006800BB"/>
    <w:rsid w:val="00681234"/>
    <w:rsid w:val="006812FD"/>
    <w:rsid w:val="006814F3"/>
    <w:rsid w:val="0068213A"/>
    <w:rsid w:val="006873D0"/>
    <w:rsid w:val="00687966"/>
    <w:rsid w:val="00691878"/>
    <w:rsid w:val="006950F5"/>
    <w:rsid w:val="006956D4"/>
    <w:rsid w:val="006977FB"/>
    <w:rsid w:val="00697A74"/>
    <w:rsid w:val="006A331B"/>
    <w:rsid w:val="006A38BE"/>
    <w:rsid w:val="006A60F5"/>
    <w:rsid w:val="006A7E15"/>
    <w:rsid w:val="006A7EF3"/>
    <w:rsid w:val="006B0FE1"/>
    <w:rsid w:val="006B7318"/>
    <w:rsid w:val="006C57FF"/>
    <w:rsid w:val="006C617D"/>
    <w:rsid w:val="006C6B21"/>
    <w:rsid w:val="006C7615"/>
    <w:rsid w:val="006D01BF"/>
    <w:rsid w:val="006D5981"/>
    <w:rsid w:val="006D6F08"/>
    <w:rsid w:val="006D7F80"/>
    <w:rsid w:val="006E0811"/>
    <w:rsid w:val="006E4609"/>
    <w:rsid w:val="006E50EE"/>
    <w:rsid w:val="006E5B1C"/>
    <w:rsid w:val="006E63CA"/>
    <w:rsid w:val="006F266B"/>
    <w:rsid w:val="006F28CA"/>
    <w:rsid w:val="006F2AD7"/>
    <w:rsid w:val="006F48FA"/>
    <w:rsid w:val="006F5BB1"/>
    <w:rsid w:val="006F5CD7"/>
    <w:rsid w:val="006F5E7C"/>
    <w:rsid w:val="006F696A"/>
    <w:rsid w:val="006F6D8B"/>
    <w:rsid w:val="006F71A1"/>
    <w:rsid w:val="0070149A"/>
    <w:rsid w:val="00701F7F"/>
    <w:rsid w:val="00702109"/>
    <w:rsid w:val="007022DF"/>
    <w:rsid w:val="00703AF0"/>
    <w:rsid w:val="00713C88"/>
    <w:rsid w:val="00714DFC"/>
    <w:rsid w:val="00716810"/>
    <w:rsid w:val="00716E94"/>
    <w:rsid w:val="007212D5"/>
    <w:rsid w:val="0072197D"/>
    <w:rsid w:val="007240A5"/>
    <w:rsid w:val="00724D2F"/>
    <w:rsid w:val="007475EB"/>
    <w:rsid w:val="00763C3D"/>
    <w:rsid w:val="00763DAC"/>
    <w:rsid w:val="00770B51"/>
    <w:rsid w:val="00775171"/>
    <w:rsid w:val="0078161C"/>
    <w:rsid w:val="00781DB0"/>
    <w:rsid w:val="00782B6C"/>
    <w:rsid w:val="007846B3"/>
    <w:rsid w:val="0078665E"/>
    <w:rsid w:val="00786720"/>
    <w:rsid w:val="00791E81"/>
    <w:rsid w:val="00792567"/>
    <w:rsid w:val="0079353A"/>
    <w:rsid w:val="007A087D"/>
    <w:rsid w:val="007A2BB9"/>
    <w:rsid w:val="007B6E36"/>
    <w:rsid w:val="007C180A"/>
    <w:rsid w:val="007C4E10"/>
    <w:rsid w:val="007C5F25"/>
    <w:rsid w:val="007D1889"/>
    <w:rsid w:val="007D6551"/>
    <w:rsid w:val="007E5FCE"/>
    <w:rsid w:val="007F1EB3"/>
    <w:rsid w:val="007F321C"/>
    <w:rsid w:val="007F349B"/>
    <w:rsid w:val="00801392"/>
    <w:rsid w:val="00801886"/>
    <w:rsid w:val="00802FF5"/>
    <w:rsid w:val="008054E3"/>
    <w:rsid w:val="00806761"/>
    <w:rsid w:val="00807274"/>
    <w:rsid w:val="00807717"/>
    <w:rsid w:val="008110CD"/>
    <w:rsid w:val="00811577"/>
    <w:rsid w:val="00811D75"/>
    <w:rsid w:val="00813006"/>
    <w:rsid w:val="008136E9"/>
    <w:rsid w:val="00817B32"/>
    <w:rsid w:val="00820C29"/>
    <w:rsid w:val="00820F82"/>
    <w:rsid w:val="008218BD"/>
    <w:rsid w:val="00823F9E"/>
    <w:rsid w:val="0082746B"/>
    <w:rsid w:val="00844AC6"/>
    <w:rsid w:val="008516E7"/>
    <w:rsid w:val="00853377"/>
    <w:rsid w:val="008623AC"/>
    <w:rsid w:val="00863237"/>
    <w:rsid w:val="0087266C"/>
    <w:rsid w:val="0087275E"/>
    <w:rsid w:val="008740C7"/>
    <w:rsid w:val="00874685"/>
    <w:rsid w:val="00883007"/>
    <w:rsid w:val="00886BF7"/>
    <w:rsid w:val="00890434"/>
    <w:rsid w:val="008932A6"/>
    <w:rsid w:val="00896983"/>
    <w:rsid w:val="008A1503"/>
    <w:rsid w:val="008A4B24"/>
    <w:rsid w:val="008A6258"/>
    <w:rsid w:val="008B5895"/>
    <w:rsid w:val="008C1681"/>
    <w:rsid w:val="008C5191"/>
    <w:rsid w:val="008C6C43"/>
    <w:rsid w:val="008D2B7B"/>
    <w:rsid w:val="008D32DB"/>
    <w:rsid w:val="008D63CA"/>
    <w:rsid w:val="008E472C"/>
    <w:rsid w:val="008F12CA"/>
    <w:rsid w:val="008F13D2"/>
    <w:rsid w:val="0090119B"/>
    <w:rsid w:val="009144BA"/>
    <w:rsid w:val="00916453"/>
    <w:rsid w:val="009165B8"/>
    <w:rsid w:val="009174AF"/>
    <w:rsid w:val="00921D88"/>
    <w:rsid w:val="009232E0"/>
    <w:rsid w:val="00927284"/>
    <w:rsid w:val="00927E73"/>
    <w:rsid w:val="00930111"/>
    <w:rsid w:val="00935AB5"/>
    <w:rsid w:val="00935B3A"/>
    <w:rsid w:val="0093621A"/>
    <w:rsid w:val="00936E4D"/>
    <w:rsid w:val="00942BD4"/>
    <w:rsid w:val="00945810"/>
    <w:rsid w:val="009517C2"/>
    <w:rsid w:val="00962617"/>
    <w:rsid w:val="00965C64"/>
    <w:rsid w:val="00967519"/>
    <w:rsid w:val="0097457D"/>
    <w:rsid w:val="00977D07"/>
    <w:rsid w:val="00985042"/>
    <w:rsid w:val="009852DE"/>
    <w:rsid w:val="0098692D"/>
    <w:rsid w:val="00991CC7"/>
    <w:rsid w:val="00995F65"/>
    <w:rsid w:val="009A21BC"/>
    <w:rsid w:val="009A2459"/>
    <w:rsid w:val="009A6377"/>
    <w:rsid w:val="009A7A23"/>
    <w:rsid w:val="009B3544"/>
    <w:rsid w:val="009B4C4E"/>
    <w:rsid w:val="009B6160"/>
    <w:rsid w:val="009C2B50"/>
    <w:rsid w:val="009C4A28"/>
    <w:rsid w:val="009C7CDB"/>
    <w:rsid w:val="009D09D4"/>
    <w:rsid w:val="009D3EB4"/>
    <w:rsid w:val="009E7EFD"/>
    <w:rsid w:val="009F1A84"/>
    <w:rsid w:val="009F3074"/>
    <w:rsid w:val="009F4FBB"/>
    <w:rsid w:val="009F6A78"/>
    <w:rsid w:val="009F6F96"/>
    <w:rsid w:val="009F7113"/>
    <w:rsid w:val="00A00449"/>
    <w:rsid w:val="00A057F8"/>
    <w:rsid w:val="00A05A9A"/>
    <w:rsid w:val="00A10CE9"/>
    <w:rsid w:val="00A10F24"/>
    <w:rsid w:val="00A1476B"/>
    <w:rsid w:val="00A23717"/>
    <w:rsid w:val="00A238FD"/>
    <w:rsid w:val="00A33369"/>
    <w:rsid w:val="00A34297"/>
    <w:rsid w:val="00A36DF1"/>
    <w:rsid w:val="00A37ACA"/>
    <w:rsid w:val="00A40C92"/>
    <w:rsid w:val="00A4363D"/>
    <w:rsid w:val="00A44AA0"/>
    <w:rsid w:val="00A533D7"/>
    <w:rsid w:val="00A5491F"/>
    <w:rsid w:val="00A60CBA"/>
    <w:rsid w:val="00A60D10"/>
    <w:rsid w:val="00A61331"/>
    <w:rsid w:val="00A62F22"/>
    <w:rsid w:val="00A67ABF"/>
    <w:rsid w:val="00A713FD"/>
    <w:rsid w:val="00A7288E"/>
    <w:rsid w:val="00A73727"/>
    <w:rsid w:val="00A73DB3"/>
    <w:rsid w:val="00A759B5"/>
    <w:rsid w:val="00A80E10"/>
    <w:rsid w:val="00A81824"/>
    <w:rsid w:val="00A8431A"/>
    <w:rsid w:val="00A910B5"/>
    <w:rsid w:val="00A915D5"/>
    <w:rsid w:val="00A91E1D"/>
    <w:rsid w:val="00A945FE"/>
    <w:rsid w:val="00A96232"/>
    <w:rsid w:val="00A97211"/>
    <w:rsid w:val="00AA6E8F"/>
    <w:rsid w:val="00AA7CAE"/>
    <w:rsid w:val="00AB20CE"/>
    <w:rsid w:val="00AB21D1"/>
    <w:rsid w:val="00AB516E"/>
    <w:rsid w:val="00AC484E"/>
    <w:rsid w:val="00AC5D2C"/>
    <w:rsid w:val="00AD167D"/>
    <w:rsid w:val="00AD7A85"/>
    <w:rsid w:val="00AE0F47"/>
    <w:rsid w:val="00AE181B"/>
    <w:rsid w:val="00AE3194"/>
    <w:rsid w:val="00AE3B97"/>
    <w:rsid w:val="00B01524"/>
    <w:rsid w:val="00B05620"/>
    <w:rsid w:val="00B06D37"/>
    <w:rsid w:val="00B12B71"/>
    <w:rsid w:val="00B1596E"/>
    <w:rsid w:val="00B164FA"/>
    <w:rsid w:val="00B17A91"/>
    <w:rsid w:val="00B21859"/>
    <w:rsid w:val="00B22C6F"/>
    <w:rsid w:val="00B24DEC"/>
    <w:rsid w:val="00B26678"/>
    <w:rsid w:val="00B26F29"/>
    <w:rsid w:val="00B35102"/>
    <w:rsid w:val="00B412C7"/>
    <w:rsid w:val="00B4204C"/>
    <w:rsid w:val="00B4319A"/>
    <w:rsid w:val="00B45835"/>
    <w:rsid w:val="00B4593D"/>
    <w:rsid w:val="00B46895"/>
    <w:rsid w:val="00B47E82"/>
    <w:rsid w:val="00B51316"/>
    <w:rsid w:val="00B631D1"/>
    <w:rsid w:val="00B6652C"/>
    <w:rsid w:val="00B675BF"/>
    <w:rsid w:val="00B67877"/>
    <w:rsid w:val="00B67BC9"/>
    <w:rsid w:val="00B71CFA"/>
    <w:rsid w:val="00B7290F"/>
    <w:rsid w:val="00B73698"/>
    <w:rsid w:val="00B77D7E"/>
    <w:rsid w:val="00B8022E"/>
    <w:rsid w:val="00B8388F"/>
    <w:rsid w:val="00B867B1"/>
    <w:rsid w:val="00B9169C"/>
    <w:rsid w:val="00B93189"/>
    <w:rsid w:val="00B9681B"/>
    <w:rsid w:val="00B96AE5"/>
    <w:rsid w:val="00B96B7D"/>
    <w:rsid w:val="00B96C1C"/>
    <w:rsid w:val="00BA1B86"/>
    <w:rsid w:val="00BA4313"/>
    <w:rsid w:val="00BA483E"/>
    <w:rsid w:val="00BA54C9"/>
    <w:rsid w:val="00BA7C61"/>
    <w:rsid w:val="00BB3D9F"/>
    <w:rsid w:val="00BB41C6"/>
    <w:rsid w:val="00BC56E5"/>
    <w:rsid w:val="00BC5C71"/>
    <w:rsid w:val="00BD0694"/>
    <w:rsid w:val="00BD4456"/>
    <w:rsid w:val="00BD4A11"/>
    <w:rsid w:val="00BD5A4B"/>
    <w:rsid w:val="00BD6D48"/>
    <w:rsid w:val="00BE032C"/>
    <w:rsid w:val="00BE0E74"/>
    <w:rsid w:val="00BE189E"/>
    <w:rsid w:val="00BE2C68"/>
    <w:rsid w:val="00BE500B"/>
    <w:rsid w:val="00BE5199"/>
    <w:rsid w:val="00BE63EE"/>
    <w:rsid w:val="00BF0415"/>
    <w:rsid w:val="00BF1844"/>
    <w:rsid w:val="00BF2D5F"/>
    <w:rsid w:val="00C00F1F"/>
    <w:rsid w:val="00C049BF"/>
    <w:rsid w:val="00C04AD1"/>
    <w:rsid w:val="00C12EE2"/>
    <w:rsid w:val="00C134D7"/>
    <w:rsid w:val="00C15B5F"/>
    <w:rsid w:val="00C1695F"/>
    <w:rsid w:val="00C26147"/>
    <w:rsid w:val="00C30296"/>
    <w:rsid w:val="00C310D2"/>
    <w:rsid w:val="00C34C59"/>
    <w:rsid w:val="00C430E2"/>
    <w:rsid w:val="00C46101"/>
    <w:rsid w:val="00C51672"/>
    <w:rsid w:val="00C55C80"/>
    <w:rsid w:val="00C608B4"/>
    <w:rsid w:val="00C61085"/>
    <w:rsid w:val="00C63B72"/>
    <w:rsid w:val="00C646B5"/>
    <w:rsid w:val="00C65452"/>
    <w:rsid w:val="00C70796"/>
    <w:rsid w:val="00C707F2"/>
    <w:rsid w:val="00C73630"/>
    <w:rsid w:val="00C73855"/>
    <w:rsid w:val="00C75905"/>
    <w:rsid w:val="00C7798C"/>
    <w:rsid w:val="00C8406F"/>
    <w:rsid w:val="00C8471F"/>
    <w:rsid w:val="00C873A5"/>
    <w:rsid w:val="00C90661"/>
    <w:rsid w:val="00C94AC1"/>
    <w:rsid w:val="00C97856"/>
    <w:rsid w:val="00CA011F"/>
    <w:rsid w:val="00CA1395"/>
    <w:rsid w:val="00CA4AD5"/>
    <w:rsid w:val="00CA754E"/>
    <w:rsid w:val="00CB2481"/>
    <w:rsid w:val="00CB59C9"/>
    <w:rsid w:val="00CC52A5"/>
    <w:rsid w:val="00CC71B9"/>
    <w:rsid w:val="00CD07AC"/>
    <w:rsid w:val="00CD41FB"/>
    <w:rsid w:val="00CE15C2"/>
    <w:rsid w:val="00CE3B99"/>
    <w:rsid w:val="00CE4031"/>
    <w:rsid w:val="00CF5612"/>
    <w:rsid w:val="00CF646D"/>
    <w:rsid w:val="00D02B35"/>
    <w:rsid w:val="00D1026E"/>
    <w:rsid w:val="00D10E82"/>
    <w:rsid w:val="00D12A29"/>
    <w:rsid w:val="00D12A77"/>
    <w:rsid w:val="00D1310D"/>
    <w:rsid w:val="00D16C8E"/>
    <w:rsid w:val="00D20E66"/>
    <w:rsid w:val="00D23683"/>
    <w:rsid w:val="00D2600E"/>
    <w:rsid w:val="00D270B9"/>
    <w:rsid w:val="00D27B4D"/>
    <w:rsid w:val="00D30E65"/>
    <w:rsid w:val="00D31C42"/>
    <w:rsid w:val="00D350FF"/>
    <w:rsid w:val="00D37BB8"/>
    <w:rsid w:val="00D411CD"/>
    <w:rsid w:val="00D425DC"/>
    <w:rsid w:val="00D4355E"/>
    <w:rsid w:val="00D43E5E"/>
    <w:rsid w:val="00D561D4"/>
    <w:rsid w:val="00D57015"/>
    <w:rsid w:val="00D602FB"/>
    <w:rsid w:val="00D61736"/>
    <w:rsid w:val="00D63F92"/>
    <w:rsid w:val="00D7567E"/>
    <w:rsid w:val="00D77311"/>
    <w:rsid w:val="00D77318"/>
    <w:rsid w:val="00D7788D"/>
    <w:rsid w:val="00D81D78"/>
    <w:rsid w:val="00D83E9F"/>
    <w:rsid w:val="00D86E39"/>
    <w:rsid w:val="00D87B63"/>
    <w:rsid w:val="00D9110A"/>
    <w:rsid w:val="00D94C88"/>
    <w:rsid w:val="00D965D4"/>
    <w:rsid w:val="00DA03D7"/>
    <w:rsid w:val="00DA4D1C"/>
    <w:rsid w:val="00DA5908"/>
    <w:rsid w:val="00DB10A5"/>
    <w:rsid w:val="00DB1E55"/>
    <w:rsid w:val="00DB1F75"/>
    <w:rsid w:val="00DB41F3"/>
    <w:rsid w:val="00DB56FE"/>
    <w:rsid w:val="00DB72A1"/>
    <w:rsid w:val="00DC1547"/>
    <w:rsid w:val="00DC1AA9"/>
    <w:rsid w:val="00DC3333"/>
    <w:rsid w:val="00DC7AD3"/>
    <w:rsid w:val="00DD0A58"/>
    <w:rsid w:val="00DD1DC8"/>
    <w:rsid w:val="00DE39C0"/>
    <w:rsid w:val="00DE6CF7"/>
    <w:rsid w:val="00DF6E76"/>
    <w:rsid w:val="00E023CF"/>
    <w:rsid w:val="00E02CC5"/>
    <w:rsid w:val="00E03D40"/>
    <w:rsid w:val="00E060D5"/>
    <w:rsid w:val="00E07F9D"/>
    <w:rsid w:val="00E11A18"/>
    <w:rsid w:val="00E1259B"/>
    <w:rsid w:val="00E1294A"/>
    <w:rsid w:val="00E157A0"/>
    <w:rsid w:val="00E16368"/>
    <w:rsid w:val="00E30190"/>
    <w:rsid w:val="00E318D6"/>
    <w:rsid w:val="00E34F59"/>
    <w:rsid w:val="00E407F6"/>
    <w:rsid w:val="00E4103F"/>
    <w:rsid w:val="00E46E2C"/>
    <w:rsid w:val="00E47803"/>
    <w:rsid w:val="00E51EAC"/>
    <w:rsid w:val="00E51EEE"/>
    <w:rsid w:val="00E527B6"/>
    <w:rsid w:val="00E532F7"/>
    <w:rsid w:val="00E536DA"/>
    <w:rsid w:val="00E56452"/>
    <w:rsid w:val="00E56D0F"/>
    <w:rsid w:val="00E57717"/>
    <w:rsid w:val="00E57EF0"/>
    <w:rsid w:val="00E60A3B"/>
    <w:rsid w:val="00E61EDF"/>
    <w:rsid w:val="00E763E3"/>
    <w:rsid w:val="00E80242"/>
    <w:rsid w:val="00E82A39"/>
    <w:rsid w:val="00E904B4"/>
    <w:rsid w:val="00EA0C31"/>
    <w:rsid w:val="00EA667F"/>
    <w:rsid w:val="00EA6938"/>
    <w:rsid w:val="00EB68F2"/>
    <w:rsid w:val="00EC1FEA"/>
    <w:rsid w:val="00ED1893"/>
    <w:rsid w:val="00ED1DE4"/>
    <w:rsid w:val="00ED1F4A"/>
    <w:rsid w:val="00ED354B"/>
    <w:rsid w:val="00ED404E"/>
    <w:rsid w:val="00ED60F0"/>
    <w:rsid w:val="00ED7B94"/>
    <w:rsid w:val="00EE14FF"/>
    <w:rsid w:val="00EE252F"/>
    <w:rsid w:val="00EE400F"/>
    <w:rsid w:val="00EE4B7A"/>
    <w:rsid w:val="00EE60AE"/>
    <w:rsid w:val="00EE696B"/>
    <w:rsid w:val="00EE758F"/>
    <w:rsid w:val="00F12143"/>
    <w:rsid w:val="00F12D67"/>
    <w:rsid w:val="00F150EF"/>
    <w:rsid w:val="00F15778"/>
    <w:rsid w:val="00F15CCB"/>
    <w:rsid w:val="00F17C4C"/>
    <w:rsid w:val="00F26065"/>
    <w:rsid w:val="00F26FC7"/>
    <w:rsid w:val="00F310E3"/>
    <w:rsid w:val="00F32FB8"/>
    <w:rsid w:val="00F34664"/>
    <w:rsid w:val="00F471F5"/>
    <w:rsid w:val="00F47970"/>
    <w:rsid w:val="00F5029F"/>
    <w:rsid w:val="00F507F1"/>
    <w:rsid w:val="00F52D93"/>
    <w:rsid w:val="00F55A8B"/>
    <w:rsid w:val="00F56C87"/>
    <w:rsid w:val="00F62077"/>
    <w:rsid w:val="00F63C83"/>
    <w:rsid w:val="00F64CB3"/>
    <w:rsid w:val="00F65406"/>
    <w:rsid w:val="00F67E67"/>
    <w:rsid w:val="00F67F63"/>
    <w:rsid w:val="00F727CC"/>
    <w:rsid w:val="00F737C5"/>
    <w:rsid w:val="00F744C3"/>
    <w:rsid w:val="00F81FBE"/>
    <w:rsid w:val="00F84B22"/>
    <w:rsid w:val="00F84B60"/>
    <w:rsid w:val="00F862D2"/>
    <w:rsid w:val="00F86ABE"/>
    <w:rsid w:val="00F944CD"/>
    <w:rsid w:val="00F95804"/>
    <w:rsid w:val="00F95EC1"/>
    <w:rsid w:val="00F960F2"/>
    <w:rsid w:val="00F979BF"/>
    <w:rsid w:val="00FA1BA0"/>
    <w:rsid w:val="00FA25B9"/>
    <w:rsid w:val="00FB1CD8"/>
    <w:rsid w:val="00FB20EB"/>
    <w:rsid w:val="00FB4BB5"/>
    <w:rsid w:val="00FB6CF5"/>
    <w:rsid w:val="00FC0188"/>
    <w:rsid w:val="00FC1B75"/>
    <w:rsid w:val="00FC31AB"/>
    <w:rsid w:val="00FC3673"/>
    <w:rsid w:val="00FC7763"/>
    <w:rsid w:val="00FD1AD6"/>
    <w:rsid w:val="00FD2D5A"/>
    <w:rsid w:val="00FD46AA"/>
    <w:rsid w:val="00FD55CA"/>
    <w:rsid w:val="00FE0C55"/>
    <w:rsid w:val="00FE11E7"/>
    <w:rsid w:val="00FE6CA1"/>
    <w:rsid w:val="00FE7360"/>
    <w:rsid w:val="00FF10DE"/>
    <w:rsid w:val="00FF2956"/>
    <w:rsid w:val="00FF62E0"/>
    <w:rsid w:val="00FF76FC"/>
    <w:rsid w:val="01217D1E"/>
    <w:rsid w:val="017734C4"/>
    <w:rsid w:val="019A5532"/>
    <w:rsid w:val="01B31271"/>
    <w:rsid w:val="01E82BE5"/>
    <w:rsid w:val="01EB5EF8"/>
    <w:rsid w:val="02215C59"/>
    <w:rsid w:val="02251C36"/>
    <w:rsid w:val="02DC5A62"/>
    <w:rsid w:val="02FA30D3"/>
    <w:rsid w:val="02FD2780"/>
    <w:rsid w:val="03055A07"/>
    <w:rsid w:val="03095FC5"/>
    <w:rsid w:val="03867614"/>
    <w:rsid w:val="039836C6"/>
    <w:rsid w:val="039C60B3"/>
    <w:rsid w:val="03AB7C63"/>
    <w:rsid w:val="03BD30B5"/>
    <w:rsid w:val="03BF23F2"/>
    <w:rsid w:val="041844F7"/>
    <w:rsid w:val="04237F6C"/>
    <w:rsid w:val="048C542A"/>
    <w:rsid w:val="04AC72EC"/>
    <w:rsid w:val="04DB5F76"/>
    <w:rsid w:val="05190704"/>
    <w:rsid w:val="05270DB5"/>
    <w:rsid w:val="0537166B"/>
    <w:rsid w:val="056154F5"/>
    <w:rsid w:val="0580226C"/>
    <w:rsid w:val="05E97452"/>
    <w:rsid w:val="06381EF7"/>
    <w:rsid w:val="06750C66"/>
    <w:rsid w:val="067E13BA"/>
    <w:rsid w:val="06E535C5"/>
    <w:rsid w:val="07116147"/>
    <w:rsid w:val="075E76FE"/>
    <w:rsid w:val="077D7634"/>
    <w:rsid w:val="07C41FF6"/>
    <w:rsid w:val="07D53B7D"/>
    <w:rsid w:val="08524FDB"/>
    <w:rsid w:val="0855720F"/>
    <w:rsid w:val="08755D98"/>
    <w:rsid w:val="088D5F5C"/>
    <w:rsid w:val="08E34BBC"/>
    <w:rsid w:val="08EE230E"/>
    <w:rsid w:val="0957757C"/>
    <w:rsid w:val="09705641"/>
    <w:rsid w:val="097754A1"/>
    <w:rsid w:val="0997077C"/>
    <w:rsid w:val="09E6679F"/>
    <w:rsid w:val="0A260FC3"/>
    <w:rsid w:val="0ACA4546"/>
    <w:rsid w:val="0AD47851"/>
    <w:rsid w:val="0AD77BFE"/>
    <w:rsid w:val="0B4C5BBD"/>
    <w:rsid w:val="0B7823C7"/>
    <w:rsid w:val="0BA525D8"/>
    <w:rsid w:val="0BD25146"/>
    <w:rsid w:val="0BD50CE3"/>
    <w:rsid w:val="0C1D522E"/>
    <w:rsid w:val="0C2F6006"/>
    <w:rsid w:val="0C5B37C6"/>
    <w:rsid w:val="0C8352C9"/>
    <w:rsid w:val="0C88726E"/>
    <w:rsid w:val="0C98437D"/>
    <w:rsid w:val="0C9930E6"/>
    <w:rsid w:val="0CB75E5E"/>
    <w:rsid w:val="0CCB5263"/>
    <w:rsid w:val="0CEB0066"/>
    <w:rsid w:val="0D5E5DCC"/>
    <w:rsid w:val="0E473521"/>
    <w:rsid w:val="0F0F78CB"/>
    <w:rsid w:val="0F245D1C"/>
    <w:rsid w:val="0F465E03"/>
    <w:rsid w:val="0F5951D3"/>
    <w:rsid w:val="0F5C4527"/>
    <w:rsid w:val="0F5D1C18"/>
    <w:rsid w:val="0F681E22"/>
    <w:rsid w:val="0F9262E5"/>
    <w:rsid w:val="102B0069"/>
    <w:rsid w:val="10390CED"/>
    <w:rsid w:val="10580094"/>
    <w:rsid w:val="108D7FEC"/>
    <w:rsid w:val="10B70ADD"/>
    <w:rsid w:val="10EB0A61"/>
    <w:rsid w:val="10F96CD3"/>
    <w:rsid w:val="11230728"/>
    <w:rsid w:val="11714A01"/>
    <w:rsid w:val="117E3EBF"/>
    <w:rsid w:val="11A63895"/>
    <w:rsid w:val="11AA0E33"/>
    <w:rsid w:val="11AB7D94"/>
    <w:rsid w:val="11D465DE"/>
    <w:rsid w:val="124E6914"/>
    <w:rsid w:val="12535BD4"/>
    <w:rsid w:val="125D0C74"/>
    <w:rsid w:val="12A32447"/>
    <w:rsid w:val="12F51579"/>
    <w:rsid w:val="13042B7A"/>
    <w:rsid w:val="1338631F"/>
    <w:rsid w:val="13DC1C99"/>
    <w:rsid w:val="13F9694A"/>
    <w:rsid w:val="14333776"/>
    <w:rsid w:val="144F6715"/>
    <w:rsid w:val="145850F5"/>
    <w:rsid w:val="14742001"/>
    <w:rsid w:val="14AA5797"/>
    <w:rsid w:val="15030E22"/>
    <w:rsid w:val="15277F34"/>
    <w:rsid w:val="15667555"/>
    <w:rsid w:val="160445FD"/>
    <w:rsid w:val="16150220"/>
    <w:rsid w:val="164342FA"/>
    <w:rsid w:val="16A22BEB"/>
    <w:rsid w:val="16B966B9"/>
    <w:rsid w:val="16CB645F"/>
    <w:rsid w:val="16F134FA"/>
    <w:rsid w:val="171820A2"/>
    <w:rsid w:val="17571001"/>
    <w:rsid w:val="181270D8"/>
    <w:rsid w:val="183A7AB3"/>
    <w:rsid w:val="185C4B83"/>
    <w:rsid w:val="18804B48"/>
    <w:rsid w:val="18922AE4"/>
    <w:rsid w:val="19995340"/>
    <w:rsid w:val="19F367E5"/>
    <w:rsid w:val="1A5617FA"/>
    <w:rsid w:val="1ADD1051"/>
    <w:rsid w:val="1AE602C8"/>
    <w:rsid w:val="1B170F6C"/>
    <w:rsid w:val="1B200CF6"/>
    <w:rsid w:val="1B2E05FE"/>
    <w:rsid w:val="1B5D54C2"/>
    <w:rsid w:val="1B804CE5"/>
    <w:rsid w:val="1B88554E"/>
    <w:rsid w:val="1BE542C6"/>
    <w:rsid w:val="1C77178D"/>
    <w:rsid w:val="1CB1569A"/>
    <w:rsid w:val="1CB313F6"/>
    <w:rsid w:val="1CCE02FE"/>
    <w:rsid w:val="1CD948CD"/>
    <w:rsid w:val="1D1F7D27"/>
    <w:rsid w:val="1D503F50"/>
    <w:rsid w:val="1D971437"/>
    <w:rsid w:val="1DA76EF0"/>
    <w:rsid w:val="1E1C5E73"/>
    <w:rsid w:val="1E3D5BFF"/>
    <w:rsid w:val="1E5B585E"/>
    <w:rsid w:val="1E8563ED"/>
    <w:rsid w:val="1EA0459D"/>
    <w:rsid w:val="1EB21D4C"/>
    <w:rsid w:val="1EB5183F"/>
    <w:rsid w:val="1ED42809"/>
    <w:rsid w:val="1F370B68"/>
    <w:rsid w:val="1F3C0C43"/>
    <w:rsid w:val="1F6A2CF4"/>
    <w:rsid w:val="1FFD6FC8"/>
    <w:rsid w:val="202279CC"/>
    <w:rsid w:val="203A120A"/>
    <w:rsid w:val="20441B19"/>
    <w:rsid w:val="20516B0F"/>
    <w:rsid w:val="205220FE"/>
    <w:rsid w:val="20663493"/>
    <w:rsid w:val="207642E7"/>
    <w:rsid w:val="20B87A68"/>
    <w:rsid w:val="20BF45FE"/>
    <w:rsid w:val="20C70459"/>
    <w:rsid w:val="2102069D"/>
    <w:rsid w:val="213841BA"/>
    <w:rsid w:val="215F78EC"/>
    <w:rsid w:val="21D721F0"/>
    <w:rsid w:val="22160B82"/>
    <w:rsid w:val="22557171"/>
    <w:rsid w:val="22633CAD"/>
    <w:rsid w:val="229F23A9"/>
    <w:rsid w:val="22D26F9A"/>
    <w:rsid w:val="230F44D7"/>
    <w:rsid w:val="23B12896"/>
    <w:rsid w:val="23F316BB"/>
    <w:rsid w:val="24963225"/>
    <w:rsid w:val="24EC4414"/>
    <w:rsid w:val="25377C12"/>
    <w:rsid w:val="25B0273C"/>
    <w:rsid w:val="25BB2EF3"/>
    <w:rsid w:val="25D45C3E"/>
    <w:rsid w:val="25DB33D1"/>
    <w:rsid w:val="25DD61F7"/>
    <w:rsid w:val="2637785C"/>
    <w:rsid w:val="264B2E7F"/>
    <w:rsid w:val="26A764D9"/>
    <w:rsid w:val="275746F6"/>
    <w:rsid w:val="276E7580"/>
    <w:rsid w:val="277070EA"/>
    <w:rsid w:val="279E1806"/>
    <w:rsid w:val="279F27E3"/>
    <w:rsid w:val="27D60908"/>
    <w:rsid w:val="281E11E4"/>
    <w:rsid w:val="2893701B"/>
    <w:rsid w:val="28B92147"/>
    <w:rsid w:val="29220EBA"/>
    <w:rsid w:val="29D26BE3"/>
    <w:rsid w:val="2A19597B"/>
    <w:rsid w:val="2A6C2D68"/>
    <w:rsid w:val="2A7439F6"/>
    <w:rsid w:val="2AFF1738"/>
    <w:rsid w:val="2B2378A4"/>
    <w:rsid w:val="2B376F2C"/>
    <w:rsid w:val="2B417276"/>
    <w:rsid w:val="2B5A5895"/>
    <w:rsid w:val="2B9742F7"/>
    <w:rsid w:val="2BA702B7"/>
    <w:rsid w:val="2C1B3078"/>
    <w:rsid w:val="2C1B3A2E"/>
    <w:rsid w:val="2C23321B"/>
    <w:rsid w:val="2C4F787A"/>
    <w:rsid w:val="2C6B7CD6"/>
    <w:rsid w:val="2C764B59"/>
    <w:rsid w:val="2C852F06"/>
    <w:rsid w:val="2C9F53AF"/>
    <w:rsid w:val="2CBA641B"/>
    <w:rsid w:val="2CE9296B"/>
    <w:rsid w:val="2CF9419C"/>
    <w:rsid w:val="2CFB4920"/>
    <w:rsid w:val="2D1111CE"/>
    <w:rsid w:val="2D5C16BE"/>
    <w:rsid w:val="2D7B65FB"/>
    <w:rsid w:val="2D982E0B"/>
    <w:rsid w:val="2DAC5FD4"/>
    <w:rsid w:val="2E072654"/>
    <w:rsid w:val="2EA9747F"/>
    <w:rsid w:val="2EB01886"/>
    <w:rsid w:val="2EDE05E8"/>
    <w:rsid w:val="2F6333F4"/>
    <w:rsid w:val="2F6F195E"/>
    <w:rsid w:val="2F9075F6"/>
    <w:rsid w:val="2FAC3310"/>
    <w:rsid w:val="30035069"/>
    <w:rsid w:val="30522941"/>
    <w:rsid w:val="307B4A76"/>
    <w:rsid w:val="30EA6494"/>
    <w:rsid w:val="30ED72B8"/>
    <w:rsid w:val="317F3D7D"/>
    <w:rsid w:val="31A06177"/>
    <w:rsid w:val="31CD0C24"/>
    <w:rsid w:val="31D10D4D"/>
    <w:rsid w:val="31F0559B"/>
    <w:rsid w:val="32063124"/>
    <w:rsid w:val="322963D4"/>
    <w:rsid w:val="326812BC"/>
    <w:rsid w:val="32A01606"/>
    <w:rsid w:val="32C94A9C"/>
    <w:rsid w:val="32F70D93"/>
    <w:rsid w:val="33002EBB"/>
    <w:rsid w:val="3306410A"/>
    <w:rsid w:val="33296503"/>
    <w:rsid w:val="332D454F"/>
    <w:rsid w:val="334E1463"/>
    <w:rsid w:val="33573F06"/>
    <w:rsid w:val="33F0616C"/>
    <w:rsid w:val="340F5E8E"/>
    <w:rsid w:val="348C4900"/>
    <w:rsid w:val="34922F88"/>
    <w:rsid w:val="34983E85"/>
    <w:rsid w:val="34A07D70"/>
    <w:rsid w:val="34A35C2B"/>
    <w:rsid w:val="353E066D"/>
    <w:rsid w:val="357437F1"/>
    <w:rsid w:val="357E0220"/>
    <w:rsid w:val="35A63D95"/>
    <w:rsid w:val="35AB3B2B"/>
    <w:rsid w:val="35B11597"/>
    <w:rsid w:val="360B3E62"/>
    <w:rsid w:val="36367DE4"/>
    <w:rsid w:val="3659553E"/>
    <w:rsid w:val="365D29B7"/>
    <w:rsid w:val="367F29FE"/>
    <w:rsid w:val="36D72917"/>
    <w:rsid w:val="36E41E01"/>
    <w:rsid w:val="371A4BD0"/>
    <w:rsid w:val="3743759B"/>
    <w:rsid w:val="3744619F"/>
    <w:rsid w:val="37797AAB"/>
    <w:rsid w:val="37965565"/>
    <w:rsid w:val="37FF02B6"/>
    <w:rsid w:val="38195423"/>
    <w:rsid w:val="384D6D4E"/>
    <w:rsid w:val="387C5263"/>
    <w:rsid w:val="38C649E2"/>
    <w:rsid w:val="38E31E71"/>
    <w:rsid w:val="392C3D90"/>
    <w:rsid w:val="39310BA8"/>
    <w:rsid w:val="3971655D"/>
    <w:rsid w:val="39933BB1"/>
    <w:rsid w:val="3A394110"/>
    <w:rsid w:val="3A8525FC"/>
    <w:rsid w:val="3AA402AA"/>
    <w:rsid w:val="3AD4225A"/>
    <w:rsid w:val="3AF52BFE"/>
    <w:rsid w:val="3B2958E9"/>
    <w:rsid w:val="3BB450D2"/>
    <w:rsid w:val="3BE81CD4"/>
    <w:rsid w:val="3C016259"/>
    <w:rsid w:val="3C0C648C"/>
    <w:rsid w:val="3C171989"/>
    <w:rsid w:val="3C806348"/>
    <w:rsid w:val="3C812D23"/>
    <w:rsid w:val="3C8C1D3C"/>
    <w:rsid w:val="3CF241E3"/>
    <w:rsid w:val="3D11205B"/>
    <w:rsid w:val="3D2F7CAC"/>
    <w:rsid w:val="3D3D55B3"/>
    <w:rsid w:val="3D4B2CEC"/>
    <w:rsid w:val="3DAC5982"/>
    <w:rsid w:val="3DF57717"/>
    <w:rsid w:val="3E0C2A6E"/>
    <w:rsid w:val="3E2A2B34"/>
    <w:rsid w:val="3E87586E"/>
    <w:rsid w:val="3F12480E"/>
    <w:rsid w:val="3F50722A"/>
    <w:rsid w:val="3F645D9C"/>
    <w:rsid w:val="402B5D05"/>
    <w:rsid w:val="404A679C"/>
    <w:rsid w:val="405A34BE"/>
    <w:rsid w:val="405D79EA"/>
    <w:rsid w:val="40D12F9B"/>
    <w:rsid w:val="40D50F73"/>
    <w:rsid w:val="40E733CA"/>
    <w:rsid w:val="40E765BD"/>
    <w:rsid w:val="41444E24"/>
    <w:rsid w:val="414E6719"/>
    <w:rsid w:val="414F4495"/>
    <w:rsid w:val="416B378F"/>
    <w:rsid w:val="417A46D4"/>
    <w:rsid w:val="419345E1"/>
    <w:rsid w:val="41940CDA"/>
    <w:rsid w:val="41CF0BCF"/>
    <w:rsid w:val="41D427C4"/>
    <w:rsid w:val="41E04248"/>
    <w:rsid w:val="42042CCA"/>
    <w:rsid w:val="42325A31"/>
    <w:rsid w:val="426F5CAC"/>
    <w:rsid w:val="42F37987"/>
    <w:rsid w:val="43283C29"/>
    <w:rsid w:val="43482809"/>
    <w:rsid w:val="43727FC7"/>
    <w:rsid w:val="43794BD1"/>
    <w:rsid w:val="43DC068D"/>
    <w:rsid w:val="44183F45"/>
    <w:rsid w:val="44781099"/>
    <w:rsid w:val="447B1EB4"/>
    <w:rsid w:val="44C66B56"/>
    <w:rsid w:val="44D70159"/>
    <w:rsid w:val="453818A9"/>
    <w:rsid w:val="457F12AE"/>
    <w:rsid w:val="45E70125"/>
    <w:rsid w:val="461A78A6"/>
    <w:rsid w:val="469600AC"/>
    <w:rsid w:val="46A301C2"/>
    <w:rsid w:val="46B215A3"/>
    <w:rsid w:val="46C36755"/>
    <w:rsid w:val="46D027AA"/>
    <w:rsid w:val="4730646B"/>
    <w:rsid w:val="47723768"/>
    <w:rsid w:val="479D6455"/>
    <w:rsid w:val="47D01964"/>
    <w:rsid w:val="47D9353C"/>
    <w:rsid w:val="47FB70B2"/>
    <w:rsid w:val="484E2318"/>
    <w:rsid w:val="48662534"/>
    <w:rsid w:val="486B6FF1"/>
    <w:rsid w:val="487321B2"/>
    <w:rsid w:val="488E07A7"/>
    <w:rsid w:val="48B5112D"/>
    <w:rsid w:val="48DD2962"/>
    <w:rsid w:val="490D2F72"/>
    <w:rsid w:val="490D7C8E"/>
    <w:rsid w:val="49490BB1"/>
    <w:rsid w:val="49692915"/>
    <w:rsid w:val="49927958"/>
    <w:rsid w:val="499A69BC"/>
    <w:rsid w:val="49AC7C7B"/>
    <w:rsid w:val="49C928B7"/>
    <w:rsid w:val="49EF1F42"/>
    <w:rsid w:val="49F052E1"/>
    <w:rsid w:val="4A071025"/>
    <w:rsid w:val="4A30581F"/>
    <w:rsid w:val="4A3847B0"/>
    <w:rsid w:val="4A3F772C"/>
    <w:rsid w:val="4A6603DD"/>
    <w:rsid w:val="4A6E7668"/>
    <w:rsid w:val="4A7B521D"/>
    <w:rsid w:val="4B1E1FA2"/>
    <w:rsid w:val="4B992729"/>
    <w:rsid w:val="4BF14E5C"/>
    <w:rsid w:val="4BF72572"/>
    <w:rsid w:val="4C02627E"/>
    <w:rsid w:val="4C130569"/>
    <w:rsid w:val="4C17498D"/>
    <w:rsid w:val="4C481813"/>
    <w:rsid w:val="4C541AF4"/>
    <w:rsid w:val="4D1922B0"/>
    <w:rsid w:val="4D397E04"/>
    <w:rsid w:val="4D913BEC"/>
    <w:rsid w:val="4DA237EC"/>
    <w:rsid w:val="4DD1007C"/>
    <w:rsid w:val="4DF11EAC"/>
    <w:rsid w:val="4DF37665"/>
    <w:rsid w:val="4EA77F50"/>
    <w:rsid w:val="4EB01539"/>
    <w:rsid w:val="4EBC4081"/>
    <w:rsid w:val="4F560648"/>
    <w:rsid w:val="4F96706C"/>
    <w:rsid w:val="4F977F40"/>
    <w:rsid w:val="4F9B53B2"/>
    <w:rsid w:val="4FA060F5"/>
    <w:rsid w:val="4FC915F8"/>
    <w:rsid w:val="50430662"/>
    <w:rsid w:val="504E4277"/>
    <w:rsid w:val="506F3038"/>
    <w:rsid w:val="507E56F7"/>
    <w:rsid w:val="5090261D"/>
    <w:rsid w:val="50BD56A7"/>
    <w:rsid w:val="50E54028"/>
    <w:rsid w:val="50F07683"/>
    <w:rsid w:val="516C70A1"/>
    <w:rsid w:val="519C25A2"/>
    <w:rsid w:val="51DA6113"/>
    <w:rsid w:val="52002EB5"/>
    <w:rsid w:val="52316AD9"/>
    <w:rsid w:val="525C1AE6"/>
    <w:rsid w:val="52B85D86"/>
    <w:rsid w:val="52DE5D01"/>
    <w:rsid w:val="53084074"/>
    <w:rsid w:val="5320598A"/>
    <w:rsid w:val="534B0C47"/>
    <w:rsid w:val="535A5337"/>
    <w:rsid w:val="5360776D"/>
    <w:rsid w:val="537261AA"/>
    <w:rsid w:val="538C1392"/>
    <w:rsid w:val="539451A5"/>
    <w:rsid w:val="53E411F3"/>
    <w:rsid w:val="54393E3B"/>
    <w:rsid w:val="54B64293"/>
    <w:rsid w:val="54C94D79"/>
    <w:rsid w:val="54F04010"/>
    <w:rsid w:val="551032A1"/>
    <w:rsid w:val="55794392"/>
    <w:rsid w:val="558B0EF2"/>
    <w:rsid w:val="559E7AB8"/>
    <w:rsid w:val="55A46FE6"/>
    <w:rsid w:val="55FE4925"/>
    <w:rsid w:val="56195DC5"/>
    <w:rsid w:val="5671771B"/>
    <w:rsid w:val="5675693A"/>
    <w:rsid w:val="572A056F"/>
    <w:rsid w:val="572F2122"/>
    <w:rsid w:val="57513E3C"/>
    <w:rsid w:val="575E71D1"/>
    <w:rsid w:val="577379DD"/>
    <w:rsid w:val="57780285"/>
    <w:rsid w:val="57CB7122"/>
    <w:rsid w:val="585F6795"/>
    <w:rsid w:val="586758A4"/>
    <w:rsid w:val="58BA1311"/>
    <w:rsid w:val="58C67724"/>
    <w:rsid w:val="58DF639A"/>
    <w:rsid w:val="58F74373"/>
    <w:rsid w:val="59077FF5"/>
    <w:rsid w:val="592B2BC8"/>
    <w:rsid w:val="5945570A"/>
    <w:rsid w:val="598A1022"/>
    <w:rsid w:val="59A139CA"/>
    <w:rsid w:val="59E939B7"/>
    <w:rsid w:val="5A5B6929"/>
    <w:rsid w:val="5A820F4A"/>
    <w:rsid w:val="5A87398F"/>
    <w:rsid w:val="5AA20FEB"/>
    <w:rsid w:val="5B464BE5"/>
    <w:rsid w:val="5B5267B9"/>
    <w:rsid w:val="5B5D22E6"/>
    <w:rsid w:val="5B5F034D"/>
    <w:rsid w:val="5B64318C"/>
    <w:rsid w:val="5BC05588"/>
    <w:rsid w:val="5BE21F66"/>
    <w:rsid w:val="5BF364AA"/>
    <w:rsid w:val="5BFB37A6"/>
    <w:rsid w:val="5C240C7B"/>
    <w:rsid w:val="5C87788A"/>
    <w:rsid w:val="5C9E0F49"/>
    <w:rsid w:val="5CA52AF5"/>
    <w:rsid w:val="5CBC62E7"/>
    <w:rsid w:val="5CCB5871"/>
    <w:rsid w:val="5CCE1A7B"/>
    <w:rsid w:val="5CD76641"/>
    <w:rsid w:val="5D73146B"/>
    <w:rsid w:val="5D7A512C"/>
    <w:rsid w:val="5DC044BA"/>
    <w:rsid w:val="5DDE2965"/>
    <w:rsid w:val="5DEB6E8B"/>
    <w:rsid w:val="5DFF13CA"/>
    <w:rsid w:val="5E0B635A"/>
    <w:rsid w:val="5E117C57"/>
    <w:rsid w:val="5E381E9F"/>
    <w:rsid w:val="5EA11D24"/>
    <w:rsid w:val="5ED8775A"/>
    <w:rsid w:val="5ED92AEC"/>
    <w:rsid w:val="5F0D2073"/>
    <w:rsid w:val="5F372A1F"/>
    <w:rsid w:val="60210B27"/>
    <w:rsid w:val="60321140"/>
    <w:rsid w:val="605B7E8A"/>
    <w:rsid w:val="609E675C"/>
    <w:rsid w:val="60C522E3"/>
    <w:rsid w:val="610B3038"/>
    <w:rsid w:val="6152230C"/>
    <w:rsid w:val="6157463B"/>
    <w:rsid w:val="61CA34A0"/>
    <w:rsid w:val="61EC7BCE"/>
    <w:rsid w:val="62012E19"/>
    <w:rsid w:val="620C4DF8"/>
    <w:rsid w:val="62251A86"/>
    <w:rsid w:val="628B6DC3"/>
    <w:rsid w:val="62B11F77"/>
    <w:rsid w:val="62D2414E"/>
    <w:rsid w:val="62D548EE"/>
    <w:rsid w:val="62FE72D8"/>
    <w:rsid w:val="634D2D5C"/>
    <w:rsid w:val="637D3EA9"/>
    <w:rsid w:val="63856413"/>
    <w:rsid w:val="63D201A3"/>
    <w:rsid w:val="64003D27"/>
    <w:rsid w:val="646622F9"/>
    <w:rsid w:val="646E04C5"/>
    <w:rsid w:val="648B2567"/>
    <w:rsid w:val="64AD388C"/>
    <w:rsid w:val="64B60830"/>
    <w:rsid w:val="651058E4"/>
    <w:rsid w:val="657E6542"/>
    <w:rsid w:val="660F36C1"/>
    <w:rsid w:val="66C66E69"/>
    <w:rsid w:val="67057C69"/>
    <w:rsid w:val="672B3EAC"/>
    <w:rsid w:val="67834728"/>
    <w:rsid w:val="678D5495"/>
    <w:rsid w:val="67E623F7"/>
    <w:rsid w:val="681253D0"/>
    <w:rsid w:val="68496B80"/>
    <w:rsid w:val="685A6D95"/>
    <w:rsid w:val="68631B07"/>
    <w:rsid w:val="68F2680E"/>
    <w:rsid w:val="69003DB7"/>
    <w:rsid w:val="690A01DA"/>
    <w:rsid w:val="691D61D6"/>
    <w:rsid w:val="6922641D"/>
    <w:rsid w:val="69271690"/>
    <w:rsid w:val="692B6E93"/>
    <w:rsid w:val="694004FE"/>
    <w:rsid w:val="694F2B9F"/>
    <w:rsid w:val="696A057D"/>
    <w:rsid w:val="69C55233"/>
    <w:rsid w:val="69EB0D20"/>
    <w:rsid w:val="69FB5F53"/>
    <w:rsid w:val="6A1C22CC"/>
    <w:rsid w:val="6A3526B5"/>
    <w:rsid w:val="6A436251"/>
    <w:rsid w:val="6A90619E"/>
    <w:rsid w:val="6A9C4353"/>
    <w:rsid w:val="6AE866A8"/>
    <w:rsid w:val="6AF619D0"/>
    <w:rsid w:val="6AFB5309"/>
    <w:rsid w:val="6B051D29"/>
    <w:rsid w:val="6B703D33"/>
    <w:rsid w:val="6B711B7A"/>
    <w:rsid w:val="6BE8725E"/>
    <w:rsid w:val="6C152647"/>
    <w:rsid w:val="6C2F6077"/>
    <w:rsid w:val="6C4556EB"/>
    <w:rsid w:val="6C6608D6"/>
    <w:rsid w:val="6C9C29C9"/>
    <w:rsid w:val="6CD46F20"/>
    <w:rsid w:val="6CF60727"/>
    <w:rsid w:val="6D4C2523"/>
    <w:rsid w:val="6D7248E1"/>
    <w:rsid w:val="6D8D7A35"/>
    <w:rsid w:val="6DDB69F4"/>
    <w:rsid w:val="6E4F523E"/>
    <w:rsid w:val="6E5729A2"/>
    <w:rsid w:val="6E583A1F"/>
    <w:rsid w:val="6EAB742B"/>
    <w:rsid w:val="6EB0558D"/>
    <w:rsid w:val="6EC6113E"/>
    <w:rsid w:val="6F170E2C"/>
    <w:rsid w:val="6F845E05"/>
    <w:rsid w:val="701E4B21"/>
    <w:rsid w:val="701F36C2"/>
    <w:rsid w:val="70531535"/>
    <w:rsid w:val="70672A43"/>
    <w:rsid w:val="70A46B54"/>
    <w:rsid w:val="70BF0D6E"/>
    <w:rsid w:val="70E01DD1"/>
    <w:rsid w:val="71597165"/>
    <w:rsid w:val="717E50BC"/>
    <w:rsid w:val="718544F1"/>
    <w:rsid w:val="719429E4"/>
    <w:rsid w:val="71976AED"/>
    <w:rsid w:val="71A0752B"/>
    <w:rsid w:val="721F1D01"/>
    <w:rsid w:val="72E2549A"/>
    <w:rsid w:val="7341102A"/>
    <w:rsid w:val="73443D5E"/>
    <w:rsid w:val="736031C7"/>
    <w:rsid w:val="73A17E6A"/>
    <w:rsid w:val="73A5125F"/>
    <w:rsid w:val="73BC04FF"/>
    <w:rsid w:val="73E16D57"/>
    <w:rsid w:val="745C3615"/>
    <w:rsid w:val="746049BA"/>
    <w:rsid w:val="74874E5A"/>
    <w:rsid w:val="74992DF1"/>
    <w:rsid w:val="74A2568B"/>
    <w:rsid w:val="76021882"/>
    <w:rsid w:val="76111A39"/>
    <w:rsid w:val="766574D1"/>
    <w:rsid w:val="76731D2A"/>
    <w:rsid w:val="767C3DB4"/>
    <w:rsid w:val="76800D9D"/>
    <w:rsid w:val="769C11F0"/>
    <w:rsid w:val="76B11D74"/>
    <w:rsid w:val="76DE1045"/>
    <w:rsid w:val="76FC26BE"/>
    <w:rsid w:val="777B248F"/>
    <w:rsid w:val="77AF2483"/>
    <w:rsid w:val="77D64484"/>
    <w:rsid w:val="77E92124"/>
    <w:rsid w:val="77E922B4"/>
    <w:rsid w:val="786258A4"/>
    <w:rsid w:val="78EA7E30"/>
    <w:rsid w:val="79846469"/>
    <w:rsid w:val="798B1783"/>
    <w:rsid w:val="79B2108A"/>
    <w:rsid w:val="79CF1BD6"/>
    <w:rsid w:val="79FB0074"/>
    <w:rsid w:val="7A417E6A"/>
    <w:rsid w:val="7A6D1CC0"/>
    <w:rsid w:val="7A98347A"/>
    <w:rsid w:val="7AA222D1"/>
    <w:rsid w:val="7AAF79EA"/>
    <w:rsid w:val="7B0B26DC"/>
    <w:rsid w:val="7B294F0C"/>
    <w:rsid w:val="7BA337B2"/>
    <w:rsid w:val="7BA8649A"/>
    <w:rsid w:val="7BC71689"/>
    <w:rsid w:val="7BE20360"/>
    <w:rsid w:val="7BFC5B54"/>
    <w:rsid w:val="7C78688F"/>
    <w:rsid w:val="7D01081C"/>
    <w:rsid w:val="7D1314A6"/>
    <w:rsid w:val="7D21376C"/>
    <w:rsid w:val="7D3943CC"/>
    <w:rsid w:val="7D3E18D7"/>
    <w:rsid w:val="7D8B198E"/>
    <w:rsid w:val="7D994579"/>
    <w:rsid w:val="7DE60ACC"/>
    <w:rsid w:val="7DF37A24"/>
    <w:rsid w:val="7DFC7E2B"/>
    <w:rsid w:val="7E56510A"/>
    <w:rsid w:val="7ED72C8B"/>
    <w:rsid w:val="7F183048"/>
    <w:rsid w:val="7F192756"/>
    <w:rsid w:val="7F2B0292"/>
    <w:rsid w:val="7F2F165B"/>
    <w:rsid w:val="7F871C4A"/>
    <w:rsid w:val="7F8B1A78"/>
    <w:rsid w:val="7FA418D8"/>
    <w:rsid w:val="7FA92784"/>
    <w:rsid w:val="7FDD570F"/>
    <w:rsid w:val="7FE9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73A48139"/>
  <w15:docId w15:val="{083BAF72-F94E-4875-95A8-D29EE2D3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7BC9"/>
    <w:pPr>
      <w:widowControl w:val="0"/>
      <w:jc w:val="both"/>
    </w:pPr>
    <w:rPr>
      <w:kern w:val="2"/>
      <w:sz w:val="21"/>
      <w:szCs w:val="24"/>
    </w:rPr>
  </w:style>
  <w:style w:type="paragraph" w:styleId="1">
    <w:name w:val="heading 1"/>
    <w:basedOn w:val="a"/>
    <w:next w:val="a"/>
    <w:link w:val="10"/>
    <w:qFormat/>
    <w:rsid w:val="00B67BC9"/>
    <w:pPr>
      <w:keepNext/>
      <w:keepLines/>
      <w:spacing w:before="340" w:after="330" w:line="576" w:lineRule="auto"/>
      <w:outlineLvl w:val="0"/>
    </w:pPr>
    <w:rPr>
      <w:b/>
      <w:kern w:val="44"/>
      <w:sz w:val="44"/>
    </w:rPr>
  </w:style>
  <w:style w:type="paragraph" w:styleId="2">
    <w:name w:val="heading 2"/>
    <w:basedOn w:val="a"/>
    <w:next w:val="a"/>
    <w:qFormat/>
    <w:rsid w:val="00B67BC9"/>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rsid w:val="00B26678"/>
    <w:pPr>
      <w:keepNext/>
      <w:keepLines/>
      <w:spacing w:before="260" w:after="260" w:line="416" w:lineRule="auto"/>
      <w:outlineLvl w:val="2"/>
    </w:pPr>
    <w:rPr>
      <w:b/>
      <w:bCs/>
      <w:sz w:val="32"/>
      <w:szCs w:val="32"/>
    </w:rPr>
  </w:style>
  <w:style w:type="paragraph" w:styleId="4">
    <w:name w:val="heading 4"/>
    <w:basedOn w:val="a"/>
    <w:next w:val="a"/>
    <w:qFormat/>
    <w:rsid w:val="00B67BC9"/>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7BC9"/>
    <w:rPr>
      <w:b/>
    </w:rPr>
  </w:style>
  <w:style w:type="character" w:customStyle="1" w:styleId="a4">
    <w:name w:val="批注框文本 字符"/>
    <w:link w:val="a5"/>
    <w:rsid w:val="00B67BC9"/>
    <w:rPr>
      <w:rFonts w:ascii="Calibri" w:eastAsia="宋体" w:hAnsi="Calibri" w:cs="Times New Roman"/>
      <w:kern w:val="2"/>
      <w:sz w:val="18"/>
      <w:szCs w:val="18"/>
    </w:rPr>
  </w:style>
  <w:style w:type="character" w:customStyle="1" w:styleId="a6">
    <w:name w:val="批注文字 字符"/>
    <w:link w:val="a7"/>
    <w:uiPriority w:val="99"/>
    <w:rsid w:val="00B67BC9"/>
    <w:rPr>
      <w:rFonts w:ascii="Calibri" w:eastAsia="宋体" w:hAnsi="Calibri" w:cs="Times New Roman"/>
      <w:kern w:val="2"/>
      <w:sz w:val="21"/>
      <w:szCs w:val="24"/>
    </w:rPr>
  </w:style>
  <w:style w:type="character" w:customStyle="1" w:styleId="10">
    <w:name w:val="标题 1 字符"/>
    <w:link w:val="1"/>
    <w:qFormat/>
    <w:rsid w:val="00B67BC9"/>
    <w:rPr>
      <w:b/>
      <w:kern w:val="44"/>
      <w:sz w:val="44"/>
      <w:szCs w:val="24"/>
    </w:rPr>
  </w:style>
  <w:style w:type="character" w:customStyle="1" w:styleId="a8">
    <w:name w:val="日期 字符"/>
    <w:link w:val="a9"/>
    <w:rsid w:val="00B67BC9"/>
    <w:rPr>
      <w:rFonts w:ascii="Calibri" w:eastAsia="宋体" w:hAnsi="Calibri" w:cs="Times New Roman"/>
      <w:kern w:val="2"/>
      <w:sz w:val="21"/>
      <w:szCs w:val="24"/>
    </w:rPr>
  </w:style>
  <w:style w:type="character" w:styleId="aa">
    <w:name w:val="Hyperlink"/>
    <w:qFormat/>
    <w:rsid w:val="00B67BC9"/>
    <w:rPr>
      <w:color w:val="0000FF"/>
      <w:u w:val="single"/>
    </w:rPr>
  </w:style>
  <w:style w:type="character" w:customStyle="1" w:styleId="ab">
    <w:name w:val="批注主题 字符"/>
    <w:link w:val="ac"/>
    <w:rsid w:val="00B67BC9"/>
    <w:rPr>
      <w:rFonts w:ascii="Calibri" w:eastAsia="宋体" w:hAnsi="Calibri" w:cs="Times New Roman"/>
      <w:b/>
      <w:bCs/>
      <w:kern w:val="2"/>
      <w:sz w:val="21"/>
      <w:szCs w:val="24"/>
    </w:rPr>
  </w:style>
  <w:style w:type="character" w:styleId="ad">
    <w:name w:val="annotation reference"/>
    <w:uiPriority w:val="99"/>
    <w:unhideWhenUsed/>
    <w:qFormat/>
    <w:rsid w:val="00B67BC9"/>
    <w:rPr>
      <w:sz w:val="21"/>
      <w:szCs w:val="21"/>
    </w:rPr>
  </w:style>
  <w:style w:type="character" w:customStyle="1" w:styleId="ae">
    <w:name w:val="纯文本 字符"/>
    <w:link w:val="af"/>
    <w:uiPriority w:val="99"/>
    <w:rsid w:val="00B67BC9"/>
    <w:rPr>
      <w:rFonts w:ascii="宋体" w:eastAsia="宋体" w:hAnsi="Courier New" w:cs="Courier New"/>
      <w:kern w:val="2"/>
      <w:sz w:val="21"/>
      <w:szCs w:val="21"/>
    </w:rPr>
  </w:style>
  <w:style w:type="paragraph" w:customStyle="1" w:styleId="11">
    <w:name w:val="样式1"/>
    <w:basedOn w:val="a"/>
    <w:qFormat/>
    <w:rsid w:val="00B67BC9"/>
    <w:pPr>
      <w:tabs>
        <w:tab w:val="left" w:pos="709"/>
      </w:tabs>
      <w:adjustRightInd w:val="0"/>
      <w:ind w:left="709" w:hanging="709"/>
      <w:textAlignment w:val="baseline"/>
    </w:pPr>
    <w:rPr>
      <w:rFonts w:ascii="宋体" w:hAnsi="宋体"/>
      <w:kern w:val="0"/>
      <w:szCs w:val="21"/>
    </w:rPr>
  </w:style>
  <w:style w:type="paragraph" w:styleId="a7">
    <w:name w:val="annotation text"/>
    <w:basedOn w:val="a"/>
    <w:link w:val="a6"/>
    <w:uiPriority w:val="99"/>
    <w:unhideWhenUsed/>
    <w:qFormat/>
    <w:rsid w:val="00B67BC9"/>
    <w:pPr>
      <w:jc w:val="left"/>
    </w:pPr>
  </w:style>
  <w:style w:type="paragraph" w:styleId="a9">
    <w:name w:val="Date"/>
    <w:basedOn w:val="a"/>
    <w:next w:val="a"/>
    <w:link w:val="a8"/>
    <w:rsid w:val="00B67BC9"/>
    <w:pPr>
      <w:ind w:leftChars="2500" w:left="100"/>
    </w:pPr>
  </w:style>
  <w:style w:type="paragraph" w:styleId="TOC3">
    <w:name w:val="toc 3"/>
    <w:basedOn w:val="a"/>
    <w:next w:val="a"/>
    <w:uiPriority w:val="39"/>
    <w:unhideWhenUsed/>
    <w:qFormat/>
    <w:rsid w:val="00B67BC9"/>
    <w:pPr>
      <w:widowControl/>
      <w:spacing w:after="100" w:line="276" w:lineRule="auto"/>
      <w:ind w:left="440"/>
      <w:jc w:val="left"/>
    </w:pPr>
    <w:rPr>
      <w:kern w:val="0"/>
      <w:sz w:val="22"/>
      <w:szCs w:val="22"/>
    </w:rPr>
  </w:style>
  <w:style w:type="paragraph" w:styleId="af0">
    <w:name w:val="Revision"/>
    <w:uiPriority w:val="99"/>
    <w:unhideWhenUsed/>
    <w:rsid w:val="00B67BC9"/>
    <w:rPr>
      <w:kern w:val="2"/>
      <w:sz w:val="21"/>
      <w:szCs w:val="24"/>
    </w:rPr>
  </w:style>
  <w:style w:type="paragraph" w:styleId="TOC2">
    <w:name w:val="toc 2"/>
    <w:basedOn w:val="a"/>
    <w:next w:val="a"/>
    <w:uiPriority w:val="39"/>
    <w:qFormat/>
    <w:rsid w:val="00B67BC9"/>
    <w:pPr>
      <w:ind w:leftChars="200" w:left="420"/>
    </w:pPr>
  </w:style>
  <w:style w:type="paragraph" w:styleId="a5">
    <w:name w:val="Balloon Text"/>
    <w:basedOn w:val="a"/>
    <w:link w:val="a4"/>
    <w:rsid w:val="00B67BC9"/>
    <w:rPr>
      <w:sz w:val="18"/>
      <w:szCs w:val="18"/>
    </w:rPr>
  </w:style>
  <w:style w:type="paragraph" w:styleId="TOC">
    <w:name w:val="TOC Heading"/>
    <w:basedOn w:val="1"/>
    <w:next w:val="a"/>
    <w:uiPriority w:val="39"/>
    <w:qFormat/>
    <w:rsid w:val="00B67BC9"/>
    <w:pPr>
      <w:widowControl/>
      <w:spacing w:before="480" w:after="0" w:line="276" w:lineRule="auto"/>
      <w:jc w:val="left"/>
      <w:outlineLvl w:val="9"/>
    </w:pPr>
    <w:rPr>
      <w:rFonts w:ascii="Calibri Light" w:hAnsi="Calibri Light"/>
      <w:bCs/>
      <w:color w:val="2E74B5"/>
      <w:kern w:val="0"/>
      <w:sz w:val="28"/>
      <w:szCs w:val="28"/>
    </w:rPr>
  </w:style>
  <w:style w:type="paragraph" w:styleId="af">
    <w:name w:val="Plain Text"/>
    <w:basedOn w:val="a"/>
    <w:link w:val="ae"/>
    <w:uiPriority w:val="99"/>
    <w:qFormat/>
    <w:rsid w:val="00B67BC9"/>
    <w:rPr>
      <w:rFonts w:ascii="宋体" w:hAnsi="Courier New"/>
      <w:szCs w:val="21"/>
    </w:rPr>
  </w:style>
  <w:style w:type="paragraph" w:styleId="af1">
    <w:name w:val="List Paragraph"/>
    <w:basedOn w:val="a"/>
    <w:uiPriority w:val="34"/>
    <w:qFormat/>
    <w:rsid w:val="00B67BC9"/>
    <w:pPr>
      <w:ind w:firstLineChars="200" w:firstLine="420"/>
    </w:pPr>
  </w:style>
  <w:style w:type="paragraph" w:styleId="ac">
    <w:name w:val="annotation subject"/>
    <w:basedOn w:val="a7"/>
    <w:next w:val="a7"/>
    <w:link w:val="ab"/>
    <w:rsid w:val="00B67BC9"/>
    <w:rPr>
      <w:b/>
      <w:bCs/>
    </w:rPr>
  </w:style>
  <w:style w:type="paragraph" w:styleId="TOC1">
    <w:name w:val="toc 1"/>
    <w:basedOn w:val="a"/>
    <w:next w:val="a"/>
    <w:uiPriority w:val="39"/>
    <w:qFormat/>
    <w:rsid w:val="00B67BC9"/>
  </w:style>
  <w:style w:type="paragraph" w:styleId="af2">
    <w:name w:val="footer"/>
    <w:basedOn w:val="a"/>
    <w:link w:val="af3"/>
    <w:uiPriority w:val="99"/>
    <w:qFormat/>
    <w:rsid w:val="00B67BC9"/>
    <w:pPr>
      <w:tabs>
        <w:tab w:val="center" w:pos="4153"/>
        <w:tab w:val="right" w:pos="8306"/>
      </w:tabs>
      <w:snapToGrid w:val="0"/>
      <w:jc w:val="left"/>
    </w:pPr>
    <w:rPr>
      <w:sz w:val="18"/>
    </w:rPr>
  </w:style>
  <w:style w:type="paragraph" w:customStyle="1" w:styleId="WPSOffice1">
    <w:name w:val="WPSOffice手动目录 1"/>
    <w:rsid w:val="00B67BC9"/>
  </w:style>
  <w:style w:type="paragraph" w:styleId="af4">
    <w:name w:val="header"/>
    <w:basedOn w:val="a"/>
    <w:qFormat/>
    <w:rsid w:val="00B67B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5">
    <w:name w:val="Normal (Web)"/>
    <w:basedOn w:val="a"/>
    <w:unhideWhenUsed/>
    <w:qFormat/>
    <w:rsid w:val="00B67BC9"/>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34"/>
    <w:qFormat/>
    <w:rsid w:val="00B67BC9"/>
    <w:pPr>
      <w:ind w:firstLineChars="200" w:firstLine="420"/>
    </w:pPr>
    <w:rPr>
      <w:szCs w:val="22"/>
      <w:lang w:val="zh-CN"/>
    </w:rPr>
  </w:style>
  <w:style w:type="paragraph" w:customStyle="1" w:styleId="af6">
    <w:name w:val="样式"/>
    <w:qFormat/>
    <w:rsid w:val="00B67BC9"/>
    <w:pPr>
      <w:widowControl w:val="0"/>
      <w:autoSpaceDE w:val="0"/>
      <w:autoSpaceDN w:val="0"/>
      <w:adjustRightInd w:val="0"/>
    </w:pPr>
    <w:rPr>
      <w:rFonts w:ascii="宋体" w:hAnsi="宋体" w:cs="宋体"/>
      <w:sz w:val="24"/>
      <w:szCs w:val="24"/>
    </w:rPr>
  </w:style>
  <w:style w:type="table" w:styleId="af7">
    <w:name w:val="Table Grid"/>
    <w:basedOn w:val="a1"/>
    <w:qFormat/>
    <w:rsid w:val="00B67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页脚 字符"/>
    <w:link w:val="af2"/>
    <w:uiPriority w:val="99"/>
    <w:rsid w:val="0078161C"/>
    <w:rPr>
      <w:kern w:val="2"/>
      <w:sz w:val="18"/>
      <w:szCs w:val="24"/>
    </w:rPr>
  </w:style>
  <w:style w:type="paragraph" w:styleId="af8">
    <w:name w:val="Document Map"/>
    <w:basedOn w:val="a"/>
    <w:link w:val="af9"/>
    <w:semiHidden/>
    <w:unhideWhenUsed/>
    <w:rsid w:val="00CA1395"/>
    <w:rPr>
      <w:rFonts w:ascii="宋体"/>
      <w:sz w:val="18"/>
      <w:szCs w:val="18"/>
    </w:rPr>
  </w:style>
  <w:style w:type="character" w:customStyle="1" w:styleId="af9">
    <w:name w:val="文档结构图 字符"/>
    <w:link w:val="af8"/>
    <w:semiHidden/>
    <w:rsid w:val="00CA1395"/>
    <w:rPr>
      <w:rFonts w:ascii="宋体"/>
      <w:kern w:val="2"/>
      <w:sz w:val="18"/>
      <w:szCs w:val="18"/>
    </w:rPr>
  </w:style>
  <w:style w:type="character" w:customStyle="1" w:styleId="30">
    <w:name w:val="标题 3 字符"/>
    <w:link w:val="3"/>
    <w:rsid w:val="00B26678"/>
    <w:rPr>
      <w:b/>
      <w:bCs/>
      <w:kern w:val="2"/>
      <w:sz w:val="32"/>
      <w:szCs w:val="32"/>
    </w:rPr>
  </w:style>
  <w:style w:type="character" w:customStyle="1" w:styleId="12">
    <w:name w:val="未处理的提及1"/>
    <w:uiPriority w:val="99"/>
    <w:semiHidden/>
    <w:unhideWhenUsed/>
    <w:rsid w:val="00F150EF"/>
    <w:rPr>
      <w:color w:val="605E5C"/>
      <w:shd w:val="clear" w:color="auto" w:fill="E1DFDD"/>
    </w:rPr>
  </w:style>
  <w:style w:type="character" w:styleId="afa">
    <w:name w:val="Unresolved Mention"/>
    <w:basedOn w:val="a0"/>
    <w:uiPriority w:val="99"/>
    <w:semiHidden/>
    <w:unhideWhenUsed/>
    <w:rsid w:val="0006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85474">
      <w:bodyDiv w:val="1"/>
      <w:marLeft w:val="0"/>
      <w:marRight w:val="0"/>
      <w:marTop w:val="0"/>
      <w:marBottom w:val="0"/>
      <w:divBdr>
        <w:top w:val="none" w:sz="0" w:space="0" w:color="auto"/>
        <w:left w:val="none" w:sz="0" w:space="0" w:color="auto"/>
        <w:bottom w:val="none" w:sz="0" w:space="0" w:color="auto"/>
        <w:right w:val="none" w:sz="0" w:space="0" w:color="auto"/>
      </w:divBdr>
    </w:div>
    <w:div w:id="2009090563">
      <w:bodyDiv w:val="1"/>
      <w:marLeft w:val="0"/>
      <w:marRight w:val="0"/>
      <w:marTop w:val="0"/>
      <w:marBottom w:val="0"/>
      <w:divBdr>
        <w:top w:val="none" w:sz="0" w:space="0" w:color="auto"/>
        <w:left w:val="none" w:sz="0" w:space="0" w:color="auto"/>
        <w:bottom w:val="none" w:sz="0" w:space="0" w:color="auto"/>
        <w:right w:val="none" w:sz="0" w:space="0" w:color="auto"/>
      </w:divBdr>
    </w:div>
    <w:div w:id="2134326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nut.edu.cn/&#65289;&#19978;&#21457;&#24067;&#65292;&#20110;&#39318;&#39029;&#21491;&#19979;&#35282;&#25307;&#266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50FB-954C-4BA9-A3D6-292F3A2D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4025</Words>
  <Characters>22943</Characters>
  <Application>Microsoft Office Word</Application>
  <DocSecurity>0</DocSecurity>
  <Lines>191</Lines>
  <Paragraphs>53</Paragraphs>
  <ScaleCrop>false</ScaleCrop>
  <Company>Sky123.Org</Company>
  <LinksUpToDate>false</LinksUpToDate>
  <CharactersWithSpaces>26915</CharactersWithSpaces>
  <SharedDoc>false</SharedDoc>
  <HLinks>
    <vt:vector size="60" baseType="variant">
      <vt:variant>
        <vt:i4>1114164</vt:i4>
      </vt:variant>
      <vt:variant>
        <vt:i4>48</vt:i4>
      </vt:variant>
      <vt:variant>
        <vt:i4>0</vt:i4>
      </vt:variant>
      <vt:variant>
        <vt:i4>5</vt:i4>
      </vt:variant>
      <vt:variant>
        <vt:lpwstr>https://www.baidu.com/s?wd=%E6%8A%95%E6%A0%87%E6%8A%A5%E4%BB%B7&amp;tn=44039180_cpr&amp;fenlei=mv6quAkxTZn0IZRqIHckPjm4nH00T1dWuyfdP1u9uyPBrjKhmvDv0ZwV5Hcvrjm3rH6sPfKWUMw85HfYnjn4nH6sgvPsT6KdThsqpZwYTjCEQLGCpyw9Uz4Bmy-bIi4WUvYETgN-TLwGUv3EPj63P1RkPH6Y</vt:lpwstr>
      </vt:variant>
      <vt:variant>
        <vt:lpwstr/>
      </vt:variant>
      <vt:variant>
        <vt:i4>-37793145</vt:i4>
      </vt:variant>
      <vt:variant>
        <vt:i4>45</vt:i4>
      </vt:variant>
      <vt:variant>
        <vt:i4>0</vt:i4>
      </vt:variant>
      <vt:variant>
        <vt:i4>5</vt:i4>
      </vt:variant>
      <vt:variant>
        <vt:lpwstr/>
      </vt:variant>
      <vt:variant>
        <vt:lpwstr>_踏勘现场</vt:lpwstr>
      </vt:variant>
      <vt:variant>
        <vt:i4>-37793145</vt:i4>
      </vt:variant>
      <vt:variant>
        <vt:i4>42</vt:i4>
      </vt:variant>
      <vt:variant>
        <vt:i4>0</vt:i4>
      </vt:variant>
      <vt:variant>
        <vt:i4>5</vt:i4>
      </vt:variant>
      <vt:variant>
        <vt:lpwstr/>
      </vt:variant>
      <vt:variant>
        <vt:lpwstr>_踏勘现场</vt:lpwstr>
      </vt:variant>
      <vt:variant>
        <vt:i4>2017978927</vt:i4>
      </vt:variant>
      <vt:variant>
        <vt:i4>39</vt:i4>
      </vt:variant>
      <vt:variant>
        <vt:i4>0</vt:i4>
      </vt:variant>
      <vt:variant>
        <vt:i4>5</vt:i4>
      </vt:variant>
      <vt:variant>
        <vt:lpwstr>http://www.lunt.edu.cn/）上发布，于首页右下角招标</vt:lpwstr>
      </vt:variant>
      <vt:variant>
        <vt:lpwstr/>
      </vt:variant>
      <vt:variant>
        <vt:i4>1376309</vt:i4>
      </vt:variant>
      <vt:variant>
        <vt:i4>32</vt:i4>
      </vt:variant>
      <vt:variant>
        <vt:i4>0</vt:i4>
      </vt:variant>
      <vt:variant>
        <vt:i4>5</vt:i4>
      </vt:variant>
      <vt:variant>
        <vt:lpwstr/>
      </vt:variant>
      <vt:variant>
        <vt:lpwstr>_Toc26743</vt:lpwstr>
      </vt:variant>
      <vt:variant>
        <vt:i4>1900599</vt:i4>
      </vt:variant>
      <vt:variant>
        <vt:i4>26</vt:i4>
      </vt:variant>
      <vt:variant>
        <vt:i4>0</vt:i4>
      </vt:variant>
      <vt:variant>
        <vt:i4>5</vt:i4>
      </vt:variant>
      <vt:variant>
        <vt:lpwstr/>
      </vt:variant>
      <vt:variant>
        <vt:lpwstr>_Toc6218</vt:lpwstr>
      </vt:variant>
      <vt:variant>
        <vt:i4>1441842</vt:i4>
      </vt:variant>
      <vt:variant>
        <vt:i4>20</vt:i4>
      </vt:variant>
      <vt:variant>
        <vt:i4>0</vt:i4>
      </vt:variant>
      <vt:variant>
        <vt:i4>5</vt:i4>
      </vt:variant>
      <vt:variant>
        <vt:lpwstr/>
      </vt:variant>
      <vt:variant>
        <vt:lpwstr>_Toc4667</vt:lpwstr>
      </vt:variant>
      <vt:variant>
        <vt:i4>1966131</vt:i4>
      </vt:variant>
      <vt:variant>
        <vt:i4>14</vt:i4>
      </vt:variant>
      <vt:variant>
        <vt:i4>0</vt:i4>
      </vt:variant>
      <vt:variant>
        <vt:i4>5</vt:i4>
      </vt:variant>
      <vt:variant>
        <vt:lpwstr/>
      </vt:variant>
      <vt:variant>
        <vt:lpwstr>_Toc1128</vt:lpwstr>
      </vt:variant>
      <vt:variant>
        <vt:i4>1310779</vt:i4>
      </vt:variant>
      <vt:variant>
        <vt:i4>8</vt:i4>
      </vt:variant>
      <vt:variant>
        <vt:i4>0</vt:i4>
      </vt:variant>
      <vt:variant>
        <vt:i4>5</vt:i4>
      </vt:variant>
      <vt:variant>
        <vt:lpwstr/>
      </vt:variant>
      <vt:variant>
        <vt:lpwstr>_Toc25969</vt:lpwstr>
      </vt:variant>
      <vt:variant>
        <vt:i4>1638452</vt:i4>
      </vt:variant>
      <vt:variant>
        <vt:i4>2</vt:i4>
      </vt:variant>
      <vt:variant>
        <vt:i4>0</vt:i4>
      </vt:variant>
      <vt:variant>
        <vt:i4>5</vt:i4>
      </vt:variant>
      <vt:variant>
        <vt:lpwstr/>
      </vt:variant>
      <vt:variant>
        <vt:lpwstr>_Toc29672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lenovo</cp:lastModifiedBy>
  <cp:revision>9</cp:revision>
  <cp:lastPrinted>2019-12-27T06:12:00Z</cp:lastPrinted>
  <dcterms:created xsi:type="dcterms:W3CDTF">2023-11-20T07:46:00Z</dcterms:created>
  <dcterms:modified xsi:type="dcterms:W3CDTF">2024-03-01T00:18:00Z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